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F44" w:rsidRPr="00F32BF4" w:rsidRDefault="00AC3F44" w:rsidP="00AC3F44">
      <w:pPr>
        <w:pStyle w:val="a5"/>
        <w:tabs>
          <w:tab w:val="right" w:pos="9639"/>
        </w:tabs>
        <w:rPr>
          <w:rFonts w:eastAsia="맑은 고딕" w:hint="eastAsia"/>
          <w:bCs/>
          <w:i/>
          <w:noProof w:val="0"/>
          <w:sz w:val="32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F32BF4">
        <w:rPr>
          <w:rFonts w:eastAsia="맑은 고딕"/>
          <w:bCs/>
          <w:noProof w:val="0"/>
          <w:sz w:val="24"/>
          <w:lang w:val="en-GB" w:eastAsia="ko-KR"/>
        </w:rPr>
        <w:t>9</w:t>
      </w:r>
      <w:r w:rsidR="006B57DD">
        <w:rPr>
          <w:rFonts w:eastAsia="맑은 고딕"/>
          <w:bCs/>
          <w:noProof w:val="0"/>
          <w:sz w:val="24"/>
          <w:lang w:val="en-GB" w:eastAsia="ko-KR"/>
        </w:rPr>
        <w:t>5</w:t>
      </w:r>
      <w:r w:rsidRPr="00711E13">
        <w:rPr>
          <w:bCs/>
          <w:noProof w:val="0"/>
          <w:sz w:val="24"/>
          <w:lang w:val="en-GB"/>
        </w:rPr>
        <w:tab/>
      </w:r>
      <w:r w:rsidRPr="000C277A">
        <w:rPr>
          <w:bCs/>
          <w:noProof w:val="0"/>
          <w:sz w:val="24"/>
          <w:lang w:val="en-GB" w:eastAsia="ja-JP"/>
        </w:rPr>
        <w:t>R3-</w:t>
      </w:r>
      <w:r w:rsidR="006B57DD">
        <w:rPr>
          <w:rFonts w:eastAsia="맑은 고딕"/>
          <w:bCs/>
          <w:noProof w:val="0"/>
          <w:sz w:val="24"/>
          <w:lang w:val="en-GB" w:eastAsia="ko-KR"/>
        </w:rPr>
        <w:t>170404</w:t>
      </w:r>
    </w:p>
    <w:p w:rsidR="00AC3F44" w:rsidRPr="00554D2C" w:rsidRDefault="006B57DD" w:rsidP="00AC3F44">
      <w:pPr>
        <w:pStyle w:val="a5"/>
        <w:rPr>
          <w:rFonts w:eastAsia="맑은 고딕" w:hint="eastAsia"/>
          <w:bCs/>
          <w:noProof w:val="0"/>
          <w:sz w:val="24"/>
          <w:lang w:val="en-GB" w:eastAsia="ko-KR"/>
        </w:rPr>
      </w:pPr>
      <w:r>
        <w:rPr>
          <w:rFonts w:eastAsia="맑은 고딕"/>
          <w:bCs/>
          <w:noProof w:val="0"/>
          <w:sz w:val="24"/>
          <w:lang w:val="en-GB" w:eastAsia="ko-KR"/>
        </w:rPr>
        <w:t>Athens</w:t>
      </w:r>
      <w:r w:rsidR="00F73E8C" w:rsidRPr="00F73E8C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Greece,</w:t>
      </w:r>
      <w:r w:rsidR="00F73E8C" w:rsidRPr="00F73E8C">
        <w:rPr>
          <w:rFonts w:eastAsia="맑은 고딕"/>
          <w:bCs/>
          <w:noProof w:val="0"/>
          <w:sz w:val="24"/>
          <w:lang w:val="en-GB" w:eastAsia="ko-KR"/>
        </w:rPr>
        <w:t xml:space="preserve"> </w:t>
      </w:r>
      <w:r>
        <w:rPr>
          <w:rFonts w:eastAsia="맑은 고딕"/>
          <w:bCs/>
          <w:noProof w:val="0"/>
          <w:sz w:val="24"/>
          <w:lang w:val="en-GB" w:eastAsia="ko-KR"/>
        </w:rPr>
        <w:t>Feb. 13</w:t>
      </w:r>
      <w:r w:rsidR="00F73E8C" w:rsidRPr="00F73E8C">
        <w:rPr>
          <w:rFonts w:eastAsia="맑은 고딕"/>
          <w:bCs/>
          <w:noProof w:val="0"/>
          <w:sz w:val="24"/>
          <w:lang w:val="en-GB" w:eastAsia="ko-KR"/>
        </w:rPr>
        <w:t xml:space="preserve"> </w:t>
      </w:r>
      <w:r>
        <w:rPr>
          <w:rFonts w:eastAsia="맑은 고딕"/>
          <w:bCs/>
          <w:noProof w:val="0"/>
          <w:sz w:val="24"/>
          <w:lang w:val="en-GB" w:eastAsia="ko-KR"/>
        </w:rPr>
        <w:t>–</w:t>
      </w:r>
      <w:r w:rsidR="00F73E8C" w:rsidRPr="00F73E8C">
        <w:rPr>
          <w:rFonts w:eastAsia="맑은 고딕"/>
          <w:bCs/>
          <w:noProof w:val="0"/>
          <w:sz w:val="24"/>
          <w:lang w:val="en-GB" w:eastAsia="ko-KR"/>
        </w:rPr>
        <w:t xml:space="preserve"> </w:t>
      </w:r>
      <w:r>
        <w:rPr>
          <w:rFonts w:eastAsia="맑은 고딕"/>
          <w:bCs/>
          <w:noProof w:val="0"/>
          <w:sz w:val="24"/>
          <w:lang w:val="en-GB" w:eastAsia="ko-KR"/>
        </w:rPr>
        <w:t>1</w:t>
      </w:r>
      <w:r w:rsidR="00F444C4">
        <w:rPr>
          <w:rFonts w:eastAsia="맑은 고딕"/>
          <w:bCs/>
          <w:noProof w:val="0"/>
          <w:sz w:val="24"/>
          <w:lang w:val="en-GB" w:eastAsia="ko-KR"/>
        </w:rPr>
        <w:t>7</w:t>
      </w:r>
      <w:r>
        <w:rPr>
          <w:rFonts w:eastAsia="맑은 고딕"/>
          <w:bCs/>
          <w:noProof w:val="0"/>
          <w:sz w:val="24"/>
          <w:lang w:val="en-GB" w:eastAsia="ko-KR"/>
        </w:rPr>
        <w:t>,</w:t>
      </w:r>
      <w:r w:rsidR="00F73E8C" w:rsidRPr="00F73E8C">
        <w:rPr>
          <w:rFonts w:eastAsia="맑은 고딕"/>
          <w:bCs/>
          <w:noProof w:val="0"/>
          <w:sz w:val="24"/>
          <w:lang w:val="en-GB" w:eastAsia="ko-KR"/>
        </w:rPr>
        <w:t xml:space="preserve"> </w:t>
      </w:r>
      <w:r>
        <w:rPr>
          <w:rFonts w:eastAsia="맑은 고딕"/>
          <w:bCs/>
          <w:noProof w:val="0"/>
          <w:sz w:val="24"/>
          <w:lang w:val="en-GB" w:eastAsia="ko-KR"/>
        </w:rPr>
        <w:t>2017</w:t>
      </w:r>
    </w:p>
    <w:p w:rsidR="00AC3F44" w:rsidRPr="00F444C4" w:rsidRDefault="00AC3F44" w:rsidP="00AC3F44">
      <w:pPr>
        <w:pStyle w:val="a5"/>
        <w:rPr>
          <w:bCs/>
          <w:noProof w:val="0"/>
          <w:sz w:val="24"/>
          <w:lang w:val="en-GB"/>
        </w:rPr>
      </w:pPr>
    </w:p>
    <w:p w:rsidR="00AC3F44" w:rsidRPr="006A7FCE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 w:hint="eastAsia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724153">
        <w:rPr>
          <w:rFonts w:cs="Arial"/>
          <w:b/>
          <w:bCs/>
          <w:sz w:val="24"/>
        </w:rPr>
        <w:t>1</w:t>
      </w:r>
      <w:r w:rsidR="006B57DD">
        <w:rPr>
          <w:rFonts w:cs="Arial"/>
          <w:b/>
          <w:bCs/>
          <w:sz w:val="24"/>
        </w:rPr>
        <w:t>2</w:t>
      </w:r>
      <w:r w:rsidR="0071289E">
        <w:rPr>
          <w:rFonts w:cs="Arial"/>
          <w:b/>
          <w:bCs/>
          <w:sz w:val="24"/>
        </w:rPr>
        <w:t>.</w:t>
      </w:r>
      <w:r w:rsidR="006B57DD">
        <w:rPr>
          <w:rFonts w:cs="Arial"/>
          <w:b/>
          <w:bCs/>
          <w:sz w:val="24"/>
        </w:rPr>
        <w:t>3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 w:hint="eastAsia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 w:hint="eastAsia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B57DD" w:rsidRPr="006B57DD">
        <w:rPr>
          <w:rFonts w:ascii="Arial" w:eastAsia="맑은 고딕" w:hAnsi="Arial" w:cs="Arial"/>
          <w:b/>
          <w:bCs/>
          <w:sz w:val="24"/>
          <w:lang w:eastAsia="ko-KR"/>
        </w:rPr>
        <w:t>Open Issue on UE-PC5-AMBR</w:t>
      </w:r>
    </w:p>
    <w:p w:rsidR="00AC3F44" w:rsidRPr="00BA35FE" w:rsidRDefault="00AC3F44" w:rsidP="00AC3F44">
      <w:pPr>
        <w:rPr>
          <w:rFonts w:ascii="Arial" w:eastAsia="맑은 고딕" w:hAnsi="Arial" w:cs="Arial" w:hint="eastAsia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rFonts w:hint="eastAsia"/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397583" w:rsidRDefault="00397583" w:rsidP="00397583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I</w:t>
      </w:r>
      <w:r>
        <w:rPr>
          <w:rFonts w:eastAsia="맑은 고딕" w:hint="eastAsia"/>
          <w:lang w:val="en-GB" w:eastAsia="ko-KR"/>
        </w:rPr>
        <w:t xml:space="preserve">n </w:t>
      </w:r>
      <w:r>
        <w:rPr>
          <w:rFonts w:eastAsia="맑은 고딕"/>
          <w:lang w:val="en-GB" w:eastAsia="ko-KR"/>
        </w:rPr>
        <w:t>the last meeting, the following open issue was raised for UE-PC5-AMBR [1]:</w:t>
      </w:r>
    </w:p>
    <w:p w:rsidR="00397583" w:rsidRPr="005E7EFB" w:rsidRDefault="00397583" w:rsidP="00397583">
      <w:pPr>
        <w:numPr>
          <w:ilvl w:val="0"/>
          <w:numId w:val="14"/>
        </w:numPr>
        <w:jc w:val="both"/>
        <w:rPr>
          <w:rFonts w:eastAsia="맑은 고딕"/>
          <w:i/>
          <w:lang w:val="en-GB" w:eastAsia="ko-KR"/>
        </w:rPr>
      </w:pPr>
      <w:r w:rsidRPr="005E7EFB">
        <w:rPr>
          <w:i/>
        </w:rPr>
        <w:t>UE-PC5-AMBR</w:t>
      </w:r>
      <w:r w:rsidRPr="005E7EFB">
        <w:rPr>
          <w:rFonts w:eastAsia="맑은 고딕"/>
          <w:i/>
          <w:lang w:val="en-GB" w:eastAsia="ko-KR"/>
        </w:rPr>
        <w:t>:</w:t>
      </w:r>
    </w:p>
    <w:p w:rsidR="00397583" w:rsidRPr="005E7EFB" w:rsidRDefault="00397583" w:rsidP="00397583">
      <w:pPr>
        <w:numPr>
          <w:ilvl w:val="1"/>
          <w:numId w:val="14"/>
        </w:numPr>
        <w:jc w:val="both"/>
        <w:rPr>
          <w:rFonts w:eastAsia="맑은 고딕"/>
          <w:i/>
          <w:lang w:val="en-GB" w:eastAsia="ko-KR"/>
        </w:rPr>
      </w:pPr>
      <w:r w:rsidRPr="005E7EFB">
        <w:rPr>
          <w:rFonts w:eastAsia="맑은 고딕"/>
          <w:i/>
          <w:lang w:val="en-GB" w:eastAsia="ko-KR"/>
        </w:rPr>
        <w:t>Further check on “AMBR valid only for TX, no need to limit RX?”</w:t>
      </w:r>
    </w:p>
    <w:p w:rsidR="00306045" w:rsidRDefault="00111440" w:rsidP="00B545D1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In this contribution, we </w:t>
      </w:r>
      <w:r w:rsidR="007E3B4B">
        <w:rPr>
          <w:rFonts w:eastAsia="맑은 고딕"/>
          <w:lang w:val="en-GB" w:eastAsia="ko-KR"/>
        </w:rPr>
        <w:t xml:space="preserve">focus on </w:t>
      </w:r>
      <w:r w:rsidR="000D4A6D">
        <w:rPr>
          <w:rFonts w:eastAsia="맑은 고딕"/>
          <w:lang w:val="en-GB" w:eastAsia="ko-KR"/>
        </w:rPr>
        <w:t>this issue and</w:t>
      </w:r>
      <w:r w:rsidR="007E3B4B">
        <w:rPr>
          <w:rFonts w:eastAsia="맑은 고딕"/>
          <w:lang w:val="en-GB" w:eastAsia="ko-KR"/>
        </w:rPr>
        <w:t xml:space="preserve"> provide our view on </w:t>
      </w:r>
      <w:r w:rsidR="000D4A6D">
        <w:rPr>
          <w:rFonts w:eastAsia="맑은 고딕"/>
          <w:lang w:val="en-GB" w:eastAsia="ko-KR"/>
        </w:rPr>
        <w:t>it</w:t>
      </w:r>
      <w:r w:rsidR="007E3B4B">
        <w:rPr>
          <w:rFonts w:eastAsia="맑은 고딕"/>
          <w:lang w:val="en-GB" w:eastAsia="ko-KR"/>
        </w:rPr>
        <w:t>.</w:t>
      </w:r>
    </w:p>
    <w:p w:rsidR="00AC3F44" w:rsidRDefault="00AC3F44" w:rsidP="00AC3F44">
      <w:pPr>
        <w:pStyle w:val="1"/>
        <w:rPr>
          <w:rFonts w:eastAsia="맑은 고딕" w:hint="eastAsia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0D4A6D" w:rsidRDefault="00383C0F" w:rsidP="00FF3DE2">
      <w:pPr>
        <w:wordWrap w:val="0"/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During the SI phase</w:t>
      </w:r>
      <w:r w:rsidR="00D91F23">
        <w:rPr>
          <w:rFonts w:eastAsia="맑은 고딕"/>
          <w:lang w:val="en-GB" w:eastAsia="ko-KR"/>
        </w:rPr>
        <w:t xml:space="preserve"> for V2V/V2X</w:t>
      </w:r>
      <w:r>
        <w:rPr>
          <w:rFonts w:eastAsia="맑은 고딕" w:hint="eastAsia"/>
          <w:lang w:val="en-GB" w:eastAsia="ko-KR"/>
        </w:rPr>
        <w:t xml:space="preserve">, we had discussion on </w:t>
      </w:r>
      <w:r w:rsidR="00D91F23">
        <w:rPr>
          <w:rFonts w:eastAsia="맑은 고딕"/>
          <w:lang w:val="en-GB" w:eastAsia="ko-KR"/>
        </w:rPr>
        <w:t xml:space="preserve">the following issue: </w:t>
      </w:r>
    </w:p>
    <w:p w:rsidR="00D91F23" w:rsidRPr="00EE6AC5" w:rsidRDefault="00D91F23" w:rsidP="00D91F23">
      <w:pPr>
        <w:numPr>
          <w:ilvl w:val="1"/>
          <w:numId w:val="14"/>
        </w:numPr>
        <w:jc w:val="both"/>
        <w:rPr>
          <w:rFonts w:eastAsia="맑은 고딕"/>
          <w:i/>
          <w:lang w:val="en-GB" w:eastAsia="ko-KR"/>
        </w:rPr>
      </w:pPr>
      <w:r>
        <w:rPr>
          <w:rFonts w:eastAsia="맑은 고딕"/>
          <w:i/>
          <w:lang w:val="en-GB" w:eastAsia="ko-KR"/>
        </w:rPr>
        <w:t>On whether the authorization is only related to the transmit UE or not</w:t>
      </w:r>
    </w:p>
    <w:p w:rsidR="00D91F23" w:rsidRPr="00D91F23" w:rsidRDefault="00D91F23" w:rsidP="00FF3DE2">
      <w:pPr>
        <w:wordWrap w:val="0"/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On this issue, the conclusion was that the authorization is only related to trans</w:t>
      </w:r>
      <w:r w:rsidR="00BF72CD">
        <w:rPr>
          <w:rFonts w:eastAsia="맑은 고딕"/>
          <w:lang w:val="en-GB" w:eastAsia="ko-KR"/>
        </w:rPr>
        <w:t>mit UE for the following reason.</w:t>
      </w:r>
      <w:r>
        <w:rPr>
          <w:rFonts w:eastAsia="맑은 고딕"/>
          <w:lang w:val="en-GB" w:eastAsia="ko-KR"/>
        </w:rPr>
        <w:t xml:space="preserve"> </w:t>
      </w:r>
    </w:p>
    <w:p w:rsidR="00856F82" w:rsidRDefault="00BF72CD" w:rsidP="00FF3DE2">
      <w:pPr>
        <w:wordWrap w:val="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</w:t>
      </w:r>
      <w:r>
        <w:rPr>
          <w:rFonts w:eastAsia="맑은 고딕"/>
          <w:lang w:eastAsia="ko-KR"/>
        </w:rPr>
        <w:t>ccording to TS 36.331 [2]</w:t>
      </w:r>
      <w:r>
        <w:rPr>
          <w:rFonts w:eastAsia="맑은 고딕"/>
          <w:lang w:eastAsia="ko-KR"/>
        </w:rPr>
        <w:t xml:space="preserve">, </w:t>
      </w:r>
      <w:r w:rsidR="00A04F9A">
        <w:rPr>
          <w:rFonts w:eastAsia="맑은 고딕"/>
          <w:lang w:eastAsia="ko-KR"/>
        </w:rPr>
        <w:t xml:space="preserve">the following text is </w:t>
      </w:r>
      <w:r w:rsidR="00784A60">
        <w:rPr>
          <w:rFonts w:eastAsia="맑은 고딕"/>
          <w:lang w:eastAsia="ko-KR"/>
        </w:rPr>
        <w:t>specified</w:t>
      </w:r>
      <w:r w:rsidR="00A04F9A">
        <w:rPr>
          <w:rFonts w:eastAsia="맑은 고딕"/>
          <w:lang w:eastAsia="ko-KR"/>
        </w:rPr>
        <w:t xml:space="preserve">: </w:t>
      </w:r>
    </w:p>
    <w:p w:rsidR="00856F82" w:rsidRPr="00672854" w:rsidRDefault="00856F82" w:rsidP="00856F82">
      <w:pPr>
        <w:numPr>
          <w:ilvl w:val="0"/>
          <w:numId w:val="14"/>
        </w:numPr>
        <w:ind w:hanging="357"/>
        <w:jc w:val="both"/>
        <w:rPr>
          <w:rFonts w:eastAsia="맑은 고딕"/>
          <w:i/>
          <w:lang w:eastAsia="ko-KR"/>
        </w:rPr>
      </w:pPr>
      <w:r w:rsidRPr="00672854">
        <w:rPr>
          <w:i/>
        </w:rPr>
        <w:t xml:space="preserve">A UE capable of sidelink communication or discovery may initiate the procedure to request assignment of dedicated resources for the concerned sidelink communication </w:t>
      </w:r>
      <w:r w:rsidRPr="008E72DA">
        <w:rPr>
          <w:i/>
          <w:highlight w:val="yellow"/>
        </w:rPr>
        <w:t>transmission or discovery announcements</w:t>
      </w:r>
    </w:p>
    <w:p w:rsidR="00856F82" w:rsidRDefault="008E72DA" w:rsidP="00FF3DE2">
      <w:pPr>
        <w:wordWrap w:val="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Therefore</w:t>
      </w:r>
      <w:r w:rsidR="00A31F71">
        <w:rPr>
          <w:rFonts w:eastAsia="맑은 고딕"/>
          <w:lang w:eastAsia="ko-KR"/>
        </w:rPr>
        <w:t>, for sidelink communication, t</w:t>
      </w:r>
      <w:r w:rsidR="001D453F">
        <w:rPr>
          <w:rFonts w:eastAsia="맑은 고딕"/>
          <w:lang w:eastAsia="ko-KR"/>
        </w:rPr>
        <w:t>he</w:t>
      </w:r>
      <w:r w:rsidR="001D453F">
        <w:rPr>
          <w:rFonts w:eastAsia="맑은 고딕" w:hint="eastAsia"/>
          <w:lang w:eastAsia="ko-KR"/>
        </w:rPr>
        <w:t xml:space="preserve"> UE </w:t>
      </w:r>
      <w:r w:rsidR="00784A60">
        <w:rPr>
          <w:rFonts w:eastAsia="맑은 고딕"/>
          <w:lang w:eastAsia="ko-KR"/>
        </w:rPr>
        <w:t>r</w:t>
      </w:r>
      <w:r w:rsidR="001D453F">
        <w:rPr>
          <w:rFonts w:eastAsia="맑은 고딕" w:hint="eastAsia"/>
          <w:lang w:eastAsia="ko-KR"/>
        </w:rPr>
        <w:t xml:space="preserve">equests </w:t>
      </w:r>
      <w:r w:rsidR="001D453F">
        <w:rPr>
          <w:rFonts w:eastAsia="맑은 고딕"/>
          <w:lang w:eastAsia="ko-KR"/>
        </w:rPr>
        <w:t xml:space="preserve">eNB </w:t>
      </w:r>
      <w:r w:rsidR="00784A60">
        <w:rPr>
          <w:rFonts w:eastAsia="맑은 고딕"/>
          <w:lang w:eastAsia="ko-KR"/>
        </w:rPr>
        <w:t>to allocate the</w:t>
      </w:r>
      <w:r w:rsidR="00A31F71">
        <w:rPr>
          <w:rFonts w:eastAsia="맑은 고딕"/>
          <w:lang w:eastAsia="ko-KR"/>
        </w:rPr>
        <w:t xml:space="preserve"> transmission resources</w:t>
      </w:r>
      <w:r w:rsidR="001D453F">
        <w:rPr>
          <w:rFonts w:eastAsia="맑은 고딕"/>
          <w:lang w:eastAsia="ko-KR"/>
        </w:rPr>
        <w:t xml:space="preserve">. </w:t>
      </w:r>
      <w:r w:rsidR="00BF72CD">
        <w:rPr>
          <w:rFonts w:eastAsia="맑은 고딕"/>
          <w:lang w:eastAsia="ko-KR"/>
        </w:rPr>
        <w:t>Then t</w:t>
      </w:r>
      <w:r w:rsidR="001D453F">
        <w:rPr>
          <w:rFonts w:eastAsia="맑은 고딕"/>
          <w:lang w:eastAsia="ko-KR"/>
        </w:rPr>
        <w:t xml:space="preserve">he eNB checks whether the UE is authorized for sidelink communication and then </w:t>
      </w:r>
      <w:r w:rsidR="00A31F71">
        <w:rPr>
          <w:rFonts w:eastAsia="맑은 고딕"/>
          <w:lang w:eastAsia="ko-KR"/>
        </w:rPr>
        <w:t>assigns</w:t>
      </w:r>
      <w:r w:rsidR="001D453F">
        <w:rPr>
          <w:rFonts w:eastAsia="맑은 고딕"/>
          <w:lang w:eastAsia="ko-KR"/>
        </w:rPr>
        <w:t xml:space="preserve"> dedicated resources. </w:t>
      </w:r>
      <w:r w:rsidR="00784A60">
        <w:rPr>
          <w:rFonts w:eastAsia="맑은 고딕"/>
          <w:lang w:eastAsia="ko-KR"/>
        </w:rPr>
        <w:t xml:space="preserve">There is nothing related to the </w:t>
      </w:r>
      <w:r w:rsidR="001D453F">
        <w:rPr>
          <w:rFonts w:eastAsia="맑은 고딕"/>
          <w:lang w:eastAsia="ko-KR"/>
        </w:rPr>
        <w:t xml:space="preserve">assignment of </w:t>
      </w:r>
      <w:r w:rsidR="00A31F71">
        <w:rPr>
          <w:rFonts w:eastAsia="맑은 고딕"/>
          <w:lang w:eastAsia="ko-KR"/>
        </w:rPr>
        <w:t>reception</w:t>
      </w:r>
      <w:r w:rsidR="001D453F">
        <w:rPr>
          <w:rFonts w:eastAsia="맑은 고딕"/>
          <w:lang w:eastAsia="ko-KR"/>
        </w:rPr>
        <w:t xml:space="preserve"> resources for sidelink communication.</w:t>
      </w:r>
    </w:p>
    <w:p w:rsidR="00BF72CD" w:rsidRDefault="00BF72CD" w:rsidP="00FF3DE2">
      <w:pPr>
        <w:wordWrap w:val="0"/>
        <w:jc w:val="both"/>
        <w:rPr>
          <w:rFonts w:eastAsia="맑은 고딕" w:hint="eastAsia"/>
          <w:lang w:eastAsia="ko-KR"/>
        </w:rPr>
      </w:pPr>
    </w:p>
    <w:p w:rsidR="00BF72CD" w:rsidRDefault="00300A0E" w:rsidP="00FF3DE2">
      <w:pPr>
        <w:wordWrap w:val="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Secondly</w:t>
      </w:r>
      <w:r w:rsidR="00BF72CD">
        <w:rPr>
          <w:rFonts w:eastAsia="맑은 고딕" w:hint="eastAsia"/>
          <w:lang w:eastAsia="ko-KR"/>
        </w:rPr>
        <w:t xml:space="preserve">, </w:t>
      </w:r>
      <w:r w:rsidR="00BF72CD">
        <w:rPr>
          <w:rFonts w:eastAsia="맑은 고딕"/>
          <w:lang w:eastAsia="ko-KR"/>
        </w:rPr>
        <w:t xml:space="preserve">there exists one sentence in the current baseline CRs for </w:t>
      </w:r>
      <w:r w:rsidR="00C063B9">
        <w:rPr>
          <w:rFonts w:eastAsia="맑은 고딕"/>
          <w:lang w:eastAsia="ko-KR"/>
        </w:rPr>
        <w:t xml:space="preserve">UE-PC5-AMBR, which applies to all the messages. One example is </w:t>
      </w:r>
      <w:r w:rsidR="00BF72CD">
        <w:rPr>
          <w:rFonts w:eastAsia="맑은 고딕"/>
          <w:lang w:eastAsia="ko-KR"/>
        </w:rPr>
        <w:t xml:space="preserve">given as follows: </w:t>
      </w:r>
      <w:bookmarkStart w:id="1" w:name="_GoBack"/>
      <w:bookmarkEnd w:id="1"/>
    </w:p>
    <w:p w:rsidR="00C063B9" w:rsidRDefault="00C063B9" w:rsidP="002D1BAA">
      <w:pPr>
        <w:keepNext/>
        <w:keepLines/>
        <w:spacing w:before="120"/>
        <w:outlineLvl w:val="3"/>
        <w:rPr>
          <w:rFonts w:ascii="Arial" w:hAnsi="Arial"/>
          <w:sz w:val="24"/>
          <w:lang w:val="en-GB" w:eastAsia="en-GB"/>
        </w:rPr>
      </w:pPr>
      <w:bookmarkStart w:id="2" w:name="_Toc455090587"/>
    </w:p>
    <w:p w:rsidR="00C063B9" w:rsidRPr="00C063B9" w:rsidRDefault="00C063B9" w:rsidP="00C063B9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sz w:val="24"/>
          <w:lang w:val="en-GB" w:eastAsia="en-GB"/>
        </w:rPr>
      </w:pPr>
      <w:r w:rsidRPr="00C063B9">
        <w:rPr>
          <w:rFonts w:ascii="Arial" w:hAnsi="Arial"/>
          <w:i/>
          <w:sz w:val="24"/>
          <w:lang w:val="en-GB" w:eastAsia="en-GB"/>
        </w:rPr>
        <w:t>9.1.4.8</w:t>
      </w:r>
      <w:r w:rsidRPr="00C063B9">
        <w:rPr>
          <w:rFonts w:ascii="Arial" w:hAnsi="Arial"/>
          <w:i/>
          <w:sz w:val="24"/>
          <w:lang w:val="en-GB" w:eastAsia="en-GB"/>
        </w:rPr>
        <w:tab/>
        <w:t>UE CONTEXT MODIFICATION REQUEST</w:t>
      </w:r>
      <w:bookmarkEnd w:id="2"/>
    </w:p>
    <w:p w:rsidR="00C063B9" w:rsidRPr="00C063B9" w:rsidRDefault="00C063B9" w:rsidP="00C063B9">
      <w:pPr>
        <w:rPr>
          <w:rFonts w:eastAsia="바탕"/>
          <w:i/>
          <w:lang w:val="en-GB" w:eastAsia="en-GB"/>
        </w:rPr>
      </w:pPr>
      <w:r w:rsidRPr="00C063B9">
        <w:rPr>
          <w:i/>
          <w:lang w:val="en-GB" w:eastAsia="en-GB"/>
        </w:rPr>
        <w:t>This message is sent by the MME to provide UE Context information changes to the eNB.</w:t>
      </w:r>
    </w:p>
    <w:p w:rsidR="00C063B9" w:rsidRPr="00C063B9" w:rsidRDefault="00C063B9" w:rsidP="00C063B9">
      <w:pPr>
        <w:rPr>
          <w:rFonts w:eastAsia="바탕"/>
          <w:i/>
          <w:lang w:val="en-GB" w:eastAsia="en-GB"/>
        </w:rPr>
      </w:pPr>
      <w:r w:rsidRPr="00C063B9">
        <w:rPr>
          <w:i/>
          <w:lang w:val="en-GB" w:eastAsia="en-GB"/>
        </w:rPr>
        <w:t xml:space="preserve">Direction: MME </w:t>
      </w:r>
      <w:r w:rsidRPr="00C063B9">
        <w:rPr>
          <w:i/>
          <w:lang w:val="en-GB" w:eastAsia="en-GB"/>
        </w:rPr>
        <w:sym w:font="Symbol" w:char="F0AE"/>
      </w:r>
      <w:r w:rsidRPr="00C063B9">
        <w:rPr>
          <w:i/>
          <w:lang w:val="en-GB" w:eastAsia="en-GB"/>
        </w:rPr>
        <w:t xml:space="preserve"> eNB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068"/>
        <w:gridCol w:w="1080"/>
        <w:gridCol w:w="1260"/>
        <w:gridCol w:w="2520"/>
        <w:gridCol w:w="1080"/>
        <w:gridCol w:w="1084"/>
      </w:tblGrid>
      <w:tr w:rsidR="00C063B9" w:rsidRPr="00C063B9" w:rsidTr="00284ECC">
        <w:tblPrEx>
          <w:tblCellMar>
            <w:top w:w="0" w:type="dxa"/>
            <w:bottom w:w="0" w:type="dxa"/>
          </w:tblCellMar>
        </w:tblPrEx>
        <w:tc>
          <w:tcPr>
            <w:tcW w:w="2396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b/>
                <w:sz w:val="18"/>
                <w:lang w:val="en-GB" w:eastAsia="en-GB"/>
              </w:rPr>
              <w:lastRenderedPageBreak/>
              <w:t>IE/Group Name</w:t>
            </w:r>
          </w:p>
        </w:tc>
        <w:tc>
          <w:tcPr>
            <w:tcW w:w="1068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b/>
                <w:sz w:val="18"/>
                <w:lang w:val="en-GB" w:eastAsia="en-GB"/>
              </w:rPr>
              <w:t>Presence</w:t>
            </w:r>
          </w:p>
        </w:tc>
        <w:tc>
          <w:tcPr>
            <w:tcW w:w="1080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b/>
                <w:sz w:val="18"/>
                <w:lang w:val="en-GB" w:eastAsia="en-GB"/>
              </w:rPr>
              <w:t>Range</w:t>
            </w:r>
          </w:p>
        </w:tc>
        <w:tc>
          <w:tcPr>
            <w:tcW w:w="1260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b/>
                <w:sz w:val="18"/>
                <w:lang w:val="en-GB" w:eastAsia="en-GB"/>
              </w:rPr>
              <w:t>IE type and reference</w:t>
            </w:r>
          </w:p>
        </w:tc>
        <w:tc>
          <w:tcPr>
            <w:tcW w:w="2520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b/>
                <w:sz w:val="18"/>
                <w:lang w:val="en-GB" w:eastAsia="en-GB"/>
              </w:rPr>
              <w:t>Semantics description</w:t>
            </w:r>
          </w:p>
        </w:tc>
        <w:tc>
          <w:tcPr>
            <w:tcW w:w="1080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b/>
                <w:sz w:val="18"/>
                <w:lang w:val="en-GB" w:eastAsia="en-GB"/>
              </w:rPr>
              <w:t>Criticality</w:t>
            </w:r>
          </w:p>
        </w:tc>
        <w:tc>
          <w:tcPr>
            <w:tcW w:w="1084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b/>
                <w:sz w:val="18"/>
                <w:lang w:val="en-GB" w:eastAsia="en-GB"/>
              </w:rPr>
              <w:t>Assigned Criticality</w:t>
            </w:r>
          </w:p>
        </w:tc>
      </w:tr>
      <w:tr w:rsidR="00C063B9" w:rsidRPr="00C063B9" w:rsidTr="00284ECC">
        <w:tblPrEx>
          <w:tblCellMar>
            <w:top w:w="0" w:type="dxa"/>
            <w:bottom w:w="0" w:type="dxa"/>
          </w:tblCellMar>
        </w:tblPrEx>
        <w:tc>
          <w:tcPr>
            <w:tcW w:w="2396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Message Type</w:t>
            </w:r>
          </w:p>
        </w:tc>
        <w:tc>
          <w:tcPr>
            <w:tcW w:w="1068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M</w:t>
            </w:r>
          </w:p>
        </w:tc>
        <w:tc>
          <w:tcPr>
            <w:tcW w:w="1080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260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9.2.1.1</w:t>
            </w:r>
          </w:p>
        </w:tc>
        <w:tc>
          <w:tcPr>
            <w:tcW w:w="2520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080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YES</w:t>
            </w:r>
          </w:p>
        </w:tc>
        <w:tc>
          <w:tcPr>
            <w:tcW w:w="1084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reject</w:t>
            </w:r>
          </w:p>
        </w:tc>
      </w:tr>
      <w:tr w:rsidR="00C063B9" w:rsidRPr="00C063B9" w:rsidTr="00284ECC">
        <w:tblPrEx>
          <w:tblCellMar>
            <w:top w:w="0" w:type="dxa"/>
            <w:bottom w:w="0" w:type="dxa"/>
          </w:tblCellMar>
        </w:tblPrEx>
        <w:tc>
          <w:tcPr>
            <w:tcW w:w="2396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n-GB" w:eastAsia="en-GB"/>
              </w:rPr>
            </w:pPr>
            <w:r w:rsidRPr="00C063B9">
              <w:rPr>
                <w:rFonts w:ascii="Arial" w:eastAsia="바탕" w:hAnsi="Arial"/>
                <w:bCs/>
                <w:sz w:val="18"/>
                <w:lang w:val="en-GB" w:eastAsia="en-GB"/>
              </w:rPr>
              <w:t>MME</w:t>
            </w:r>
            <w:r w:rsidRPr="00C063B9">
              <w:rPr>
                <w:rFonts w:ascii="Arial" w:hAnsi="Arial"/>
                <w:bCs/>
                <w:sz w:val="18"/>
                <w:lang w:val="en-GB" w:eastAsia="en-GB"/>
              </w:rPr>
              <w:t xml:space="preserve"> UE S1AP ID</w:t>
            </w:r>
          </w:p>
        </w:tc>
        <w:tc>
          <w:tcPr>
            <w:tcW w:w="1068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M</w:t>
            </w:r>
          </w:p>
        </w:tc>
        <w:tc>
          <w:tcPr>
            <w:tcW w:w="1080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260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9.2.3.3</w:t>
            </w:r>
          </w:p>
        </w:tc>
        <w:tc>
          <w:tcPr>
            <w:tcW w:w="2520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080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C063B9">
              <w:rPr>
                <w:rFonts w:ascii="Arial" w:eastAsia="MS Mincho" w:hAnsi="Arial"/>
                <w:sz w:val="18"/>
                <w:lang w:val="en-GB" w:eastAsia="en-GB"/>
              </w:rPr>
              <w:t>YES</w:t>
            </w:r>
          </w:p>
        </w:tc>
        <w:tc>
          <w:tcPr>
            <w:tcW w:w="1084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reject</w:t>
            </w:r>
          </w:p>
        </w:tc>
      </w:tr>
      <w:tr w:rsidR="00C063B9" w:rsidRPr="00C063B9" w:rsidTr="00284ECC">
        <w:tblPrEx>
          <w:tblCellMar>
            <w:top w:w="0" w:type="dxa"/>
            <w:bottom w:w="0" w:type="dxa"/>
          </w:tblCellMar>
        </w:tblPrEx>
        <w:tc>
          <w:tcPr>
            <w:tcW w:w="2396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eastAsia="바탕" w:hAnsi="Arial"/>
                <w:bCs/>
                <w:sz w:val="18"/>
                <w:lang w:val="en-GB" w:eastAsia="en-GB"/>
              </w:rPr>
              <w:t>eNB</w:t>
            </w:r>
            <w:r w:rsidRPr="00C063B9">
              <w:rPr>
                <w:rFonts w:ascii="Arial" w:hAnsi="Arial"/>
                <w:bCs/>
                <w:sz w:val="18"/>
                <w:lang w:val="en-GB" w:eastAsia="en-GB"/>
              </w:rPr>
              <w:t xml:space="preserve"> UE S1AP ID</w:t>
            </w:r>
          </w:p>
        </w:tc>
        <w:tc>
          <w:tcPr>
            <w:tcW w:w="1068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M</w:t>
            </w:r>
          </w:p>
        </w:tc>
        <w:tc>
          <w:tcPr>
            <w:tcW w:w="1080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260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9.2.3.4</w:t>
            </w:r>
          </w:p>
        </w:tc>
        <w:tc>
          <w:tcPr>
            <w:tcW w:w="2520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080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YES</w:t>
            </w:r>
          </w:p>
        </w:tc>
        <w:tc>
          <w:tcPr>
            <w:tcW w:w="1084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reject</w:t>
            </w:r>
          </w:p>
        </w:tc>
      </w:tr>
      <w:tr w:rsidR="00C063B9" w:rsidRPr="00C063B9" w:rsidTr="00284ECC">
        <w:tblPrEx>
          <w:tblCellMar>
            <w:top w:w="0" w:type="dxa"/>
            <w:bottom w:w="0" w:type="dxa"/>
          </w:tblCellMar>
        </w:tblPrEx>
        <w:tc>
          <w:tcPr>
            <w:tcW w:w="2396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Security Key</w:t>
            </w:r>
          </w:p>
        </w:tc>
        <w:tc>
          <w:tcPr>
            <w:tcW w:w="1068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eastAsia="바탕" w:hAnsi="Arial"/>
                <w:sz w:val="18"/>
                <w:lang w:val="en-GB" w:eastAsia="en-GB"/>
              </w:rPr>
            </w:pPr>
            <w:r w:rsidRPr="00C063B9">
              <w:rPr>
                <w:rFonts w:ascii="Arial" w:eastAsia="바탕" w:hAnsi="Arial"/>
                <w:sz w:val="18"/>
                <w:lang w:val="en-GB" w:eastAsia="en-GB"/>
              </w:rPr>
              <w:t>O</w:t>
            </w:r>
          </w:p>
        </w:tc>
        <w:tc>
          <w:tcPr>
            <w:tcW w:w="1080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260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9.2.1.41</w:t>
            </w:r>
          </w:p>
        </w:tc>
        <w:tc>
          <w:tcPr>
            <w:tcW w:w="2520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A fresh KeNB is provided after performing a key-change on the fly procedure in the MME, see TS 33.401 [15].</w:t>
            </w:r>
          </w:p>
        </w:tc>
        <w:tc>
          <w:tcPr>
            <w:tcW w:w="1080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YES</w:t>
            </w:r>
          </w:p>
        </w:tc>
        <w:tc>
          <w:tcPr>
            <w:tcW w:w="1084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reject</w:t>
            </w:r>
          </w:p>
        </w:tc>
      </w:tr>
      <w:tr w:rsidR="00C063B9" w:rsidRPr="00C063B9" w:rsidTr="00284ECC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Subscriber Profile ID for RAT/Frequency priority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eastAsia="바탕" w:hAnsi="Arial"/>
                <w:sz w:val="18"/>
                <w:lang w:val="en-GB" w:eastAsia="en-GB"/>
              </w:rPr>
            </w:pPr>
            <w:r w:rsidRPr="00C063B9">
              <w:rPr>
                <w:rFonts w:ascii="Arial" w:eastAsia="바탕" w:hAnsi="Arial"/>
                <w:sz w:val="18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9.2.1.39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063B9">
              <w:rPr>
                <w:rFonts w:ascii="Arial" w:hAnsi="Arial" w:cs="Arial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063B9">
              <w:rPr>
                <w:rFonts w:ascii="Arial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C063B9" w:rsidRPr="00C063B9" w:rsidTr="00284ECC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UE Aggregate Maximum Bit Rate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eastAsia="바탕" w:hAnsi="Arial"/>
                <w:sz w:val="18"/>
                <w:lang w:val="en-GB" w:eastAsia="en-GB"/>
              </w:rPr>
            </w:pPr>
            <w:r w:rsidRPr="00C063B9">
              <w:rPr>
                <w:rFonts w:ascii="Arial" w:eastAsia="바탕" w:hAnsi="Arial"/>
                <w:sz w:val="18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C063B9">
                <w:rPr>
                  <w:rFonts w:ascii="Arial" w:hAnsi="Arial"/>
                  <w:sz w:val="18"/>
                  <w:lang w:val="en-GB" w:eastAsia="en-GB"/>
                </w:rPr>
                <w:t>9.2.1</w:t>
              </w:r>
            </w:smartTag>
            <w:r w:rsidRPr="00C063B9">
              <w:rPr>
                <w:rFonts w:ascii="Arial" w:hAnsi="Arial"/>
                <w:sz w:val="18"/>
                <w:lang w:val="en-GB" w:eastAsia="en-GB"/>
              </w:rPr>
              <w:t>.20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Lines/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063B9">
              <w:rPr>
                <w:rFonts w:ascii="Arial" w:hAnsi="Arial" w:cs="Arial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Lines/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063B9">
              <w:rPr>
                <w:rFonts w:ascii="Arial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C063B9" w:rsidRPr="00C063B9" w:rsidTr="00284ECC">
        <w:tblPrEx>
          <w:tblCellMar>
            <w:top w:w="0" w:type="dxa"/>
            <w:bottom w:w="0" w:type="dxa"/>
          </w:tblCellMar>
        </w:tblPrEx>
        <w:tc>
          <w:tcPr>
            <w:tcW w:w="2396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CS Fallback Indicator</w:t>
            </w:r>
          </w:p>
        </w:tc>
        <w:tc>
          <w:tcPr>
            <w:tcW w:w="1068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O</w:t>
            </w:r>
          </w:p>
        </w:tc>
        <w:tc>
          <w:tcPr>
            <w:tcW w:w="1080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260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9.2.3.21</w:t>
            </w:r>
          </w:p>
        </w:tc>
        <w:tc>
          <w:tcPr>
            <w:tcW w:w="2520" w:type="dxa"/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080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YES</w:t>
            </w:r>
          </w:p>
        </w:tc>
        <w:tc>
          <w:tcPr>
            <w:tcW w:w="1084" w:type="dxa"/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reject</w:t>
            </w:r>
          </w:p>
        </w:tc>
      </w:tr>
      <w:tr w:rsidR="00C063B9" w:rsidRPr="00C063B9" w:rsidTr="00284ECC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UE Security Capabilities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9.2.1.40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reject</w:t>
            </w:r>
          </w:p>
        </w:tc>
      </w:tr>
      <w:tr w:rsidR="00C063B9" w:rsidRPr="00C063B9" w:rsidTr="00284ECC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 xml:space="preserve">CSG </w:t>
            </w:r>
            <w:smartTag w:uri="urn:schemas-microsoft-com:office:smarttags" w:element="PersonName">
              <w:r w:rsidRPr="00C063B9">
                <w:rPr>
                  <w:rFonts w:ascii="Arial" w:hAnsi="Arial"/>
                  <w:sz w:val="18"/>
                  <w:lang w:val="en-GB" w:eastAsia="zh-CN"/>
                </w:rPr>
                <w:t>Membership</w:t>
              </w:r>
            </w:smartTag>
            <w:r w:rsidRPr="00C063B9">
              <w:rPr>
                <w:rFonts w:ascii="Arial" w:hAnsi="Arial"/>
                <w:sz w:val="18"/>
                <w:lang w:val="en-GB" w:eastAsia="zh-CN"/>
              </w:rPr>
              <w:t xml:space="preserve"> Status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9.2.1.73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en-GB"/>
              </w:rPr>
              <w:t>ignore</w:t>
            </w:r>
          </w:p>
        </w:tc>
      </w:tr>
      <w:tr w:rsidR="00C063B9" w:rsidRPr="00C063B9" w:rsidTr="00284ECC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Registered LAI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C063B9">
                <w:rPr>
                  <w:rFonts w:ascii="Arial" w:hAnsi="Arial"/>
                  <w:sz w:val="18"/>
                  <w:lang w:val="en-GB" w:eastAsia="en-GB"/>
                </w:rPr>
                <w:t>9.2.3</w:t>
              </w:r>
            </w:smartTag>
            <w:r w:rsidRPr="00C063B9">
              <w:rPr>
                <w:rFonts w:ascii="Arial" w:hAnsi="Arial"/>
                <w:sz w:val="18"/>
                <w:lang w:val="en-GB" w:eastAsia="en-GB"/>
              </w:rPr>
              <w:t>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ignore</w:t>
            </w:r>
          </w:p>
        </w:tc>
      </w:tr>
      <w:tr w:rsidR="00C063B9" w:rsidRPr="00C063B9" w:rsidTr="00284ECC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bCs/>
                <w:sz w:val="18"/>
                <w:lang w:val="en-GB" w:eastAsia="zh-CN"/>
              </w:rPr>
              <w:t>Additional CS Fallback Indicator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C-ifCSFBhighpriority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9.2.3.37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ignore</w:t>
            </w:r>
          </w:p>
        </w:tc>
      </w:tr>
      <w:tr w:rsidR="00C063B9" w:rsidRPr="00C063B9" w:rsidTr="00284ECC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bCs/>
                <w:sz w:val="18"/>
                <w:lang w:val="en-GB" w:eastAsia="zh-CN"/>
              </w:rPr>
              <w:t>ProSe Authorized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9.2.1.99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ignore</w:t>
            </w:r>
          </w:p>
        </w:tc>
      </w:tr>
      <w:tr w:rsidR="00C063B9" w:rsidRPr="00C063B9" w:rsidTr="00284ECC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bCs/>
                <w:sz w:val="18"/>
                <w:lang w:val="en-GB" w:eastAsia="zh-CN"/>
              </w:rPr>
              <w:t>V2X Services Authorized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9.2.1.</w:t>
            </w:r>
            <w:r w:rsidRPr="00C063B9">
              <w:rPr>
                <w:rFonts w:ascii="Arial" w:hAnsi="Arial" w:hint="eastAsia"/>
                <w:sz w:val="18"/>
                <w:lang w:val="en-GB" w:eastAsia="zh-CN"/>
              </w:rPr>
              <w:t>120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sz w:val="18"/>
                <w:lang w:val="en-GB" w:eastAsia="zh-CN"/>
              </w:rPr>
              <w:t>ignore</w:t>
            </w:r>
          </w:p>
        </w:tc>
      </w:tr>
      <w:tr w:rsidR="00C063B9" w:rsidRPr="00C063B9" w:rsidTr="00284ECC">
        <w:tblPrEx>
          <w:tblCellMar>
            <w:top w:w="0" w:type="dxa"/>
            <w:bottom w:w="0" w:type="dxa"/>
          </w:tblCellMar>
        </w:tblPrEx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bCs/>
                <w:color w:val="5B9BD5" w:themeColor="accent1"/>
                <w:sz w:val="18"/>
                <w:lang w:val="en-GB" w:eastAsia="zh-CN"/>
              </w:rPr>
            </w:pPr>
            <w:r w:rsidRPr="00C063B9">
              <w:rPr>
                <w:rFonts w:ascii="Arial" w:hAnsi="Arial"/>
                <w:color w:val="5B9BD5" w:themeColor="accent1"/>
                <w:sz w:val="18"/>
                <w:lang w:val="en-GB" w:eastAsia="zh-CN"/>
              </w:rPr>
              <w:t>UE Sidelink Aggregate Maximum Bit Rate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color w:val="5B9BD5" w:themeColor="accent1"/>
                <w:sz w:val="18"/>
                <w:lang w:val="en-GB" w:eastAsia="zh-CN"/>
              </w:rPr>
            </w:pPr>
            <w:r w:rsidRPr="00C063B9">
              <w:rPr>
                <w:rFonts w:ascii="Arial" w:hAnsi="Arial" w:hint="eastAsia"/>
                <w:color w:val="5B9BD5" w:themeColor="accent1"/>
                <w:sz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color w:val="5B9BD5" w:themeColor="accent1"/>
                <w:sz w:val="1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color w:val="5B9BD5" w:themeColor="accent1"/>
                <w:sz w:val="18"/>
                <w:lang w:val="en-GB" w:eastAsia="zh-CN"/>
              </w:rPr>
            </w:pPr>
            <w:r w:rsidRPr="00C063B9">
              <w:rPr>
                <w:rFonts w:ascii="Arial" w:hAnsi="Arial" w:hint="eastAsia"/>
                <w:color w:val="5B9BD5" w:themeColor="accent1"/>
                <w:sz w:val="18"/>
                <w:lang w:val="en-GB" w:eastAsia="zh-CN"/>
              </w:rPr>
              <w:t>9.2.1.x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rPr>
                <w:rFonts w:ascii="Arial" w:hAnsi="Arial"/>
                <w:color w:val="5B9BD5" w:themeColor="accent1"/>
                <w:sz w:val="18"/>
                <w:lang w:val="en-GB" w:eastAsia="en-GB"/>
              </w:rPr>
            </w:pPr>
            <w:r w:rsidRPr="00C063B9">
              <w:rPr>
                <w:rFonts w:ascii="Arial" w:hAnsi="Arial" w:hint="eastAsia"/>
                <w:color w:val="5B9BD5" w:themeColor="accent1"/>
                <w:sz w:val="18"/>
                <w:highlight w:val="yellow"/>
                <w:lang w:val="en-GB" w:eastAsia="zh-CN"/>
              </w:rPr>
              <w:t>This IE applies only if the UE is authorized for V2X service</w:t>
            </w:r>
            <w:r w:rsidRPr="00C063B9">
              <w:rPr>
                <w:rFonts w:ascii="Arial" w:hAnsi="Arial"/>
                <w:color w:val="5B9BD5" w:themeColor="accent1"/>
                <w:sz w:val="18"/>
                <w:highlight w:val="yellow"/>
                <w:lang w:val="en-GB" w:eastAsia="zh-CN"/>
              </w:rPr>
              <w:t>s</w:t>
            </w:r>
            <w:r w:rsidRPr="00C063B9">
              <w:rPr>
                <w:rFonts w:ascii="Arial" w:hAnsi="Arial"/>
                <w:color w:val="5B9BD5" w:themeColor="accent1"/>
                <w:sz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color w:val="5B9BD5" w:themeColor="accent1"/>
                <w:sz w:val="18"/>
                <w:lang w:val="en-GB" w:eastAsia="zh-CN"/>
              </w:rPr>
            </w:pPr>
            <w:r w:rsidRPr="00C063B9">
              <w:rPr>
                <w:rFonts w:ascii="Arial" w:hAnsi="Arial" w:hint="eastAsia"/>
                <w:color w:val="5B9BD5" w:themeColor="accent1"/>
                <w:sz w:val="18"/>
                <w:lang w:val="en-GB"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B9" w:rsidRPr="00C063B9" w:rsidRDefault="00C063B9" w:rsidP="00C063B9">
            <w:pPr>
              <w:keepNext/>
              <w:keepLines/>
              <w:spacing w:after="0"/>
              <w:jc w:val="center"/>
              <w:rPr>
                <w:rFonts w:ascii="Arial" w:hAnsi="Arial"/>
                <w:color w:val="5B9BD5" w:themeColor="accent1"/>
                <w:sz w:val="18"/>
                <w:lang w:val="en-GB" w:eastAsia="zh-CN"/>
              </w:rPr>
            </w:pPr>
            <w:r w:rsidRPr="00C063B9">
              <w:rPr>
                <w:rFonts w:ascii="Arial" w:hAnsi="Arial" w:hint="eastAsia"/>
                <w:color w:val="5B9BD5" w:themeColor="accent1"/>
                <w:sz w:val="18"/>
                <w:lang w:val="en-GB" w:eastAsia="zh-CN"/>
              </w:rPr>
              <w:t>ignore</w:t>
            </w:r>
          </w:p>
        </w:tc>
      </w:tr>
    </w:tbl>
    <w:p w:rsidR="00C063B9" w:rsidRDefault="00C063B9" w:rsidP="00C063B9">
      <w:pPr>
        <w:rPr>
          <w:noProof/>
          <w:lang w:val="en-GB" w:eastAsia="zh-CN"/>
        </w:rPr>
      </w:pPr>
    </w:p>
    <w:p w:rsidR="00E15417" w:rsidRPr="00C063B9" w:rsidRDefault="00E15417" w:rsidP="00C063B9">
      <w:pPr>
        <w:rPr>
          <w:rFonts w:hint="eastAsia"/>
          <w:noProof/>
          <w:lang w:val="en-GB" w:eastAsia="zh-CN"/>
        </w:rPr>
      </w:pPr>
    </w:p>
    <w:p w:rsidR="00BF72CD" w:rsidRDefault="00511D10" w:rsidP="00FF3DE2">
      <w:pPr>
        <w:wordWrap w:val="0"/>
        <w:jc w:val="both"/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>Th</w:t>
      </w:r>
      <w:r>
        <w:rPr>
          <w:rFonts w:eastAsia="맑은 고딕"/>
          <w:lang w:eastAsia="ko-KR"/>
        </w:rPr>
        <w:t>irdly, from the original conc</w:t>
      </w:r>
      <w:r w:rsidR="00300A0E">
        <w:rPr>
          <w:rFonts w:eastAsia="맑은 고딕"/>
          <w:lang w:eastAsia="ko-KR"/>
        </w:rPr>
        <w:t>ept of UE-AMBR, defined in TS 23</w:t>
      </w:r>
      <w:r>
        <w:rPr>
          <w:rFonts w:eastAsia="맑은 고딕"/>
          <w:lang w:eastAsia="ko-KR"/>
        </w:rPr>
        <w:t>.</w:t>
      </w:r>
      <w:r w:rsidR="00300A0E">
        <w:rPr>
          <w:rFonts w:eastAsia="맑은 고딕"/>
          <w:lang w:eastAsia="ko-KR"/>
        </w:rPr>
        <w:t>4</w:t>
      </w:r>
      <w:r>
        <w:rPr>
          <w:rFonts w:eastAsia="맑은 고딕"/>
          <w:lang w:eastAsia="ko-KR"/>
        </w:rPr>
        <w:t>0</w:t>
      </w:r>
      <w:r w:rsidR="00300A0E"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 xml:space="preserve">, </w:t>
      </w:r>
    </w:p>
    <w:p w:rsidR="00300A0E" w:rsidRPr="00300A0E" w:rsidRDefault="00300A0E" w:rsidP="00300A0E">
      <w:pPr>
        <w:pStyle w:val="af5"/>
        <w:numPr>
          <w:ilvl w:val="0"/>
          <w:numId w:val="14"/>
        </w:numPr>
        <w:ind w:leftChars="0"/>
        <w:rPr>
          <w:i/>
        </w:rPr>
      </w:pPr>
      <w:r w:rsidRPr="00300A0E">
        <w:rPr>
          <w:i/>
        </w:rPr>
        <w:t>The UE</w:t>
      </w:r>
      <w:r w:rsidRPr="00300A0E">
        <w:rPr>
          <w:i/>
        </w:rPr>
        <w:noBreakHyphen/>
        <w:t>AMBR is limited by a subscription parameter stored in the HSS. The MME shall set the UE</w:t>
      </w:r>
      <w:r w:rsidRPr="00300A0E">
        <w:rPr>
          <w:i/>
        </w:rPr>
        <w:noBreakHyphen/>
        <w:t>AMBR to the sum of the APN</w:t>
      </w:r>
      <w:r w:rsidRPr="00300A0E">
        <w:rPr>
          <w:i/>
        </w:rPr>
        <w:noBreakHyphen/>
        <w:t>AMBR of all active APNs up to the value of the subscribed UE</w:t>
      </w:r>
      <w:r w:rsidRPr="00300A0E">
        <w:rPr>
          <w:i/>
        </w:rPr>
        <w:noBreakHyphen/>
        <w:t>AMBR. The UE</w:t>
      </w:r>
      <w:r w:rsidRPr="00300A0E">
        <w:rPr>
          <w:i/>
        </w:rPr>
        <w:noBreakHyphen/>
        <w:t>AMBR limits the aggregate bit rate that can be expected to be provided across all Non</w:t>
      </w:r>
      <w:r w:rsidRPr="00300A0E">
        <w:rPr>
          <w:i/>
        </w:rPr>
        <w:noBreakHyphen/>
        <w:t>GBR bearers of a UE (e.g. excess traffic may get discarded by a rate shaping function). Each of those Non</w:t>
      </w:r>
      <w:r w:rsidRPr="00300A0E">
        <w:rPr>
          <w:i/>
        </w:rPr>
        <w:noBreakHyphen/>
        <w:t>GBR bearers could potentially utilize the entire UE</w:t>
      </w:r>
      <w:r w:rsidRPr="00300A0E">
        <w:rPr>
          <w:i/>
        </w:rPr>
        <w:noBreakHyphen/>
        <w:t>AMBR, e.g. when the other Non</w:t>
      </w:r>
      <w:r w:rsidRPr="00300A0E">
        <w:rPr>
          <w:i/>
        </w:rPr>
        <w:noBreakHyphen/>
        <w:t xml:space="preserve">GBR bearers do not carry any traffic. GBR bearers are outside the scope of UE AMBR. </w:t>
      </w:r>
      <w:r w:rsidRPr="00300A0E">
        <w:rPr>
          <w:i/>
          <w:highlight w:val="yellow"/>
        </w:rPr>
        <w:t>The E</w:t>
      </w:r>
      <w:r w:rsidRPr="00300A0E">
        <w:rPr>
          <w:i/>
          <w:highlight w:val="yellow"/>
        </w:rPr>
        <w:noBreakHyphen/>
        <w:t>UTRAN enforces the UE</w:t>
      </w:r>
      <w:r w:rsidRPr="00300A0E">
        <w:rPr>
          <w:i/>
          <w:highlight w:val="yellow"/>
        </w:rPr>
        <w:noBreakHyphen/>
        <w:t>AMBR in uplink and downlink</w:t>
      </w:r>
      <w:r w:rsidRPr="00300A0E">
        <w:rPr>
          <w:i/>
        </w:rPr>
        <w:t xml:space="preserve"> except for PDN connections using the Control Plane CIoT EPS optimization.</w:t>
      </w:r>
    </w:p>
    <w:p w:rsidR="00300A0E" w:rsidRDefault="00300A0E" w:rsidP="00FF3DE2">
      <w:pPr>
        <w:wordWrap w:val="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From the highlighted text above, it can be understood that the UL </w:t>
      </w:r>
      <w:r>
        <w:rPr>
          <w:rFonts w:eastAsia="맑은 고딕"/>
          <w:lang w:eastAsia="ko-KR"/>
        </w:rPr>
        <w:t>UE-</w:t>
      </w:r>
      <w:r>
        <w:rPr>
          <w:rFonts w:eastAsia="맑은 고딕" w:hint="eastAsia"/>
          <w:lang w:eastAsia="ko-KR"/>
        </w:rPr>
        <w:t>AMBR</w:t>
      </w:r>
      <w:r>
        <w:rPr>
          <w:rFonts w:eastAsia="맑은 고딕"/>
          <w:lang w:eastAsia="ko-KR"/>
        </w:rPr>
        <w:t xml:space="preserve"> is used </w:t>
      </w:r>
      <w:r w:rsidR="00E15417">
        <w:rPr>
          <w:rFonts w:eastAsia="맑은 고딕"/>
          <w:lang w:eastAsia="ko-KR"/>
        </w:rPr>
        <w:t>to limit a</w:t>
      </w:r>
      <w:r>
        <w:rPr>
          <w:rFonts w:eastAsia="맑은 고딕"/>
          <w:lang w:eastAsia="ko-KR"/>
        </w:rPr>
        <w:t xml:space="preserve"> UE’s total uplink transmit resources without over requesting. The DL UE-AMBR is to limit eNB’s total downlink transmit resources for this UE. So they are from the transmitter point of view instead of receiver. </w:t>
      </w:r>
    </w:p>
    <w:p w:rsidR="00300A0E" w:rsidRPr="00300A0E" w:rsidRDefault="00300A0E" w:rsidP="00FF3DE2">
      <w:pPr>
        <w:wordWrap w:val="0"/>
        <w:jc w:val="both"/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 xml:space="preserve">rom the analysis above, the following proposal is suggested to RAN3: </w:t>
      </w:r>
    </w:p>
    <w:p w:rsidR="00672854" w:rsidRDefault="00672854" w:rsidP="00FF3DE2">
      <w:pPr>
        <w:wordWrap w:val="0"/>
        <w:jc w:val="both"/>
        <w:rPr>
          <w:rFonts w:eastAsia="맑은 고딕"/>
          <w:b/>
          <w:lang w:eastAsia="ko-KR"/>
        </w:rPr>
      </w:pPr>
      <w:r w:rsidRPr="00672854">
        <w:rPr>
          <w:rFonts w:eastAsia="맑은 고딕"/>
          <w:b/>
          <w:lang w:eastAsia="ko-KR"/>
        </w:rPr>
        <w:t>Propo</w:t>
      </w:r>
      <w:r w:rsidR="000C7732">
        <w:rPr>
          <w:rFonts w:eastAsia="맑은 고딕"/>
          <w:b/>
          <w:lang w:eastAsia="ko-KR"/>
        </w:rPr>
        <w:t>sal</w:t>
      </w:r>
      <w:r w:rsidRPr="00672854">
        <w:rPr>
          <w:rFonts w:eastAsia="맑은 고딕"/>
          <w:b/>
          <w:lang w:eastAsia="ko-KR"/>
        </w:rPr>
        <w:t xml:space="preserve">: </w:t>
      </w:r>
      <w:r w:rsidR="00300A0E">
        <w:rPr>
          <w:rFonts w:eastAsia="맑은 고딕"/>
          <w:b/>
          <w:lang w:eastAsia="ko-KR"/>
        </w:rPr>
        <w:t>UE-PC5-</w:t>
      </w:r>
      <w:r w:rsidR="00300A0E" w:rsidRPr="00300A0E">
        <w:rPr>
          <w:rFonts w:eastAsia="맑은 고딕"/>
          <w:b/>
          <w:lang w:eastAsia="ko-KR"/>
        </w:rPr>
        <w:t xml:space="preserve">AMBR </w:t>
      </w:r>
      <w:r w:rsidR="00300A0E">
        <w:rPr>
          <w:rFonts w:eastAsia="맑은 고딕"/>
          <w:b/>
          <w:lang w:eastAsia="ko-KR"/>
        </w:rPr>
        <w:t xml:space="preserve">is </w:t>
      </w:r>
      <w:r w:rsidR="000C7732">
        <w:rPr>
          <w:rFonts w:eastAsia="맑은 고딕"/>
          <w:b/>
          <w:lang w:eastAsia="ko-KR"/>
        </w:rPr>
        <w:t xml:space="preserve">valid only for transmitter and it is </w:t>
      </w:r>
      <w:r w:rsidR="00300A0E" w:rsidRPr="00300A0E">
        <w:rPr>
          <w:rFonts w:eastAsia="맑은 고딕"/>
          <w:b/>
          <w:lang w:eastAsia="ko-KR"/>
        </w:rPr>
        <w:t>no</w:t>
      </w:r>
      <w:r w:rsidR="000C7732">
        <w:rPr>
          <w:rFonts w:eastAsia="맑은 고딕"/>
          <w:b/>
          <w:lang w:eastAsia="ko-KR"/>
        </w:rPr>
        <w:t>t necessary to limit receiver</w:t>
      </w:r>
      <w:r>
        <w:rPr>
          <w:rFonts w:eastAsia="맑은 고딕"/>
          <w:b/>
          <w:lang w:eastAsia="ko-KR"/>
        </w:rPr>
        <w:t>.</w:t>
      </w:r>
    </w:p>
    <w:p w:rsidR="00A93AEA" w:rsidRPr="000C7732" w:rsidRDefault="00A93AEA" w:rsidP="00FF3DE2">
      <w:pPr>
        <w:wordWrap w:val="0"/>
        <w:jc w:val="both"/>
        <w:rPr>
          <w:rFonts w:eastAsia="맑은 고딕"/>
          <w:b/>
          <w:lang w:eastAsia="ko-KR"/>
        </w:rPr>
      </w:pPr>
    </w:p>
    <w:p w:rsidR="00AC3F44" w:rsidRPr="0073126B" w:rsidRDefault="00AC3F44" w:rsidP="00B4491F">
      <w:pPr>
        <w:pStyle w:val="1"/>
        <w:numPr>
          <w:ilvl w:val="0"/>
          <w:numId w:val="2"/>
        </w:numPr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>Conclusion</w:t>
      </w:r>
    </w:p>
    <w:p w:rsidR="00BB0229" w:rsidRDefault="007E7228" w:rsidP="005D3280">
      <w:pPr>
        <w:jc w:val="both"/>
        <w:rPr>
          <w:rFonts w:eastAsia="맑은 고딕"/>
          <w:lang w:eastAsia="ko-KR"/>
        </w:rPr>
      </w:pPr>
      <w:r>
        <w:rPr>
          <w:rFonts w:eastAsia="맑은 고딕"/>
          <w:lang w:val="en-GB" w:eastAsia="ko-KR"/>
        </w:rPr>
        <w:t xml:space="preserve">In this contribution, </w:t>
      </w:r>
      <w:r w:rsidR="009A7D61" w:rsidRPr="009A7D61">
        <w:rPr>
          <w:rFonts w:eastAsia="맑은 고딕"/>
          <w:lang w:val="en-GB" w:eastAsia="ko-KR"/>
        </w:rPr>
        <w:t>we focus</w:t>
      </w:r>
      <w:r w:rsidR="009A7D61">
        <w:rPr>
          <w:rFonts w:eastAsia="맑은 고딕"/>
          <w:lang w:val="en-GB" w:eastAsia="ko-KR"/>
        </w:rPr>
        <w:t>ed</w:t>
      </w:r>
      <w:r w:rsidR="009A7D61" w:rsidRPr="009A7D61">
        <w:rPr>
          <w:rFonts w:eastAsia="맑은 고딕"/>
          <w:lang w:val="en-GB" w:eastAsia="ko-KR"/>
        </w:rPr>
        <w:t xml:space="preserve"> on </w:t>
      </w:r>
      <w:r w:rsidR="00E15417">
        <w:rPr>
          <w:rFonts w:eastAsia="맑은 고딕"/>
          <w:lang w:val="en-GB" w:eastAsia="ko-KR"/>
        </w:rPr>
        <w:t xml:space="preserve">the </w:t>
      </w:r>
      <w:r w:rsidR="009A7D61" w:rsidRPr="009A7D61">
        <w:rPr>
          <w:rFonts w:eastAsia="맑은 고딕"/>
          <w:lang w:val="en-GB" w:eastAsia="ko-KR"/>
        </w:rPr>
        <w:t xml:space="preserve">open issue </w:t>
      </w:r>
      <w:r w:rsidR="00E15417">
        <w:rPr>
          <w:rFonts w:eastAsia="맑은 고딕"/>
          <w:lang w:val="en-GB" w:eastAsia="ko-KR"/>
        </w:rPr>
        <w:t>on UE-PC5-AMBR</w:t>
      </w:r>
      <w:r w:rsidR="005D3280">
        <w:rPr>
          <w:rFonts w:eastAsia="맑은 고딕"/>
          <w:lang w:val="en-GB" w:eastAsia="ko-KR"/>
        </w:rPr>
        <w:t>.</w:t>
      </w:r>
      <w:r w:rsidR="00B92039" w:rsidRPr="009C1FB2">
        <w:rPr>
          <w:rFonts w:eastAsia="맑은 고딕" w:hint="eastAsia"/>
          <w:lang w:eastAsia="ko-KR"/>
        </w:rPr>
        <w:t xml:space="preserve"> T</w:t>
      </w:r>
      <w:r w:rsidR="00B92039" w:rsidRPr="009C1FB2">
        <w:rPr>
          <w:rFonts w:eastAsia="맑은 고딕"/>
          <w:lang w:eastAsia="ko-KR"/>
        </w:rPr>
        <w:t>h</w:t>
      </w:r>
      <w:r w:rsidR="00B92039" w:rsidRPr="009C1FB2">
        <w:rPr>
          <w:rFonts w:eastAsia="맑은 고딕" w:hint="eastAsia"/>
          <w:lang w:eastAsia="ko-KR"/>
        </w:rPr>
        <w:t xml:space="preserve">e following </w:t>
      </w:r>
      <w:r w:rsidR="004E0300">
        <w:rPr>
          <w:rFonts w:eastAsia="맑은 고딕" w:hint="eastAsia"/>
          <w:lang w:eastAsia="ko-KR"/>
        </w:rPr>
        <w:t xml:space="preserve">proposal </w:t>
      </w:r>
      <w:r w:rsidR="00E15417">
        <w:rPr>
          <w:rFonts w:eastAsia="맑은 고딕"/>
          <w:lang w:eastAsia="ko-KR"/>
        </w:rPr>
        <w:t>is</w:t>
      </w:r>
      <w:r w:rsidR="00B92039" w:rsidRPr="009C1FB2">
        <w:rPr>
          <w:rFonts w:eastAsia="맑은 고딕" w:hint="eastAsia"/>
          <w:lang w:eastAsia="ko-KR"/>
        </w:rPr>
        <w:t xml:space="preserve"> suggested to RAN3:</w:t>
      </w:r>
    </w:p>
    <w:p w:rsidR="00517729" w:rsidRPr="00517729" w:rsidRDefault="000C7732" w:rsidP="00517729">
      <w:pPr>
        <w:wordWrap w:val="0"/>
        <w:jc w:val="both"/>
        <w:rPr>
          <w:rFonts w:eastAsia="맑은 고딕"/>
          <w:b/>
          <w:lang w:eastAsia="ko-KR"/>
        </w:rPr>
      </w:pPr>
      <w:r w:rsidRPr="00672854">
        <w:rPr>
          <w:rFonts w:eastAsia="맑은 고딕"/>
          <w:b/>
          <w:lang w:eastAsia="ko-KR"/>
        </w:rPr>
        <w:t>Propo</w:t>
      </w:r>
      <w:r>
        <w:rPr>
          <w:rFonts w:eastAsia="맑은 고딕"/>
          <w:b/>
          <w:lang w:eastAsia="ko-KR"/>
        </w:rPr>
        <w:t>sal</w:t>
      </w:r>
      <w:r w:rsidRPr="00672854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UE-PC5-</w:t>
      </w:r>
      <w:r w:rsidRPr="00300A0E">
        <w:rPr>
          <w:rFonts w:eastAsia="맑은 고딕"/>
          <w:b/>
          <w:lang w:eastAsia="ko-KR"/>
        </w:rPr>
        <w:t xml:space="preserve">AMBR </w:t>
      </w:r>
      <w:r>
        <w:rPr>
          <w:rFonts w:eastAsia="맑은 고딕"/>
          <w:b/>
          <w:lang w:eastAsia="ko-KR"/>
        </w:rPr>
        <w:t xml:space="preserve">is valid only for transmitter and it is </w:t>
      </w:r>
      <w:r w:rsidRPr="00300A0E">
        <w:rPr>
          <w:rFonts w:eastAsia="맑은 고딕"/>
          <w:b/>
          <w:lang w:eastAsia="ko-KR"/>
        </w:rPr>
        <w:t>no</w:t>
      </w:r>
      <w:r>
        <w:rPr>
          <w:rFonts w:eastAsia="맑은 고딕"/>
          <w:b/>
          <w:lang w:eastAsia="ko-KR"/>
        </w:rPr>
        <w:t>t necessary to limit receiver.</w:t>
      </w:r>
    </w:p>
    <w:p w:rsidR="00F47C1E" w:rsidRPr="00DF59E4" w:rsidRDefault="00F47C1E" w:rsidP="00F47C1E">
      <w:pPr>
        <w:jc w:val="both"/>
        <w:rPr>
          <w:rFonts w:eastAsia="맑은 고딕"/>
          <w:b/>
          <w:lang w:val="en-GB" w:eastAsia="ko-KR"/>
        </w:rPr>
      </w:pPr>
    </w:p>
    <w:p w:rsidR="00A10543" w:rsidRPr="00711E13" w:rsidRDefault="00A10543" w:rsidP="00A10543">
      <w:pPr>
        <w:pStyle w:val="1"/>
        <w:numPr>
          <w:ilvl w:val="0"/>
          <w:numId w:val="2"/>
        </w:numPr>
        <w:pBdr>
          <w:top w:val="single" w:sz="12" w:space="0" w:color="auto"/>
        </w:pBdr>
      </w:pPr>
      <w:r w:rsidRPr="00711E13">
        <w:t>References</w:t>
      </w:r>
    </w:p>
    <w:p w:rsidR="00A10543" w:rsidRPr="00914DF1" w:rsidRDefault="0080754D" w:rsidP="0080754D">
      <w:pPr>
        <w:numPr>
          <w:ilvl w:val="0"/>
          <w:numId w:val="1"/>
        </w:numPr>
      </w:pPr>
      <w:r>
        <w:rPr>
          <w:rFonts w:eastAsia="맑은 고딕"/>
          <w:lang w:eastAsia="ko-KR"/>
        </w:rPr>
        <w:t>R3-163186</w:t>
      </w:r>
      <w:r w:rsidR="00A10543" w:rsidRPr="000121D6">
        <w:rPr>
          <w:rFonts w:eastAsia="맑은 고딕"/>
          <w:lang w:eastAsia="ko-KR"/>
        </w:rPr>
        <w:t>, “</w:t>
      </w:r>
      <w:r w:rsidR="00914DF1" w:rsidRPr="00914DF1">
        <w:rPr>
          <w:rFonts w:eastAsia="맑은 고딕"/>
          <w:lang w:eastAsia="ko-KR"/>
        </w:rPr>
        <w:t>Way forward for “</w:t>
      </w:r>
      <w:r w:rsidRPr="0080754D">
        <w:rPr>
          <w:rFonts w:eastAsia="맑은 고딕"/>
          <w:lang w:eastAsia="ko-KR"/>
        </w:rPr>
        <w:t>LTE-based V2X Services WI</w:t>
      </w:r>
      <w:r w:rsidR="00914DF1" w:rsidRPr="00914DF1">
        <w:rPr>
          <w:rFonts w:eastAsia="맑은 고딕"/>
          <w:lang w:eastAsia="ko-KR"/>
        </w:rPr>
        <w:t>” in RAN3</w:t>
      </w:r>
      <w:r w:rsidR="00A10543" w:rsidRPr="00004F79">
        <w:rPr>
          <w:rFonts w:eastAsia="맑은 고딕"/>
          <w:lang w:eastAsia="ko-KR"/>
        </w:rPr>
        <w:t>”</w:t>
      </w:r>
      <w:r w:rsidR="00A10543">
        <w:rPr>
          <w:rFonts w:eastAsia="맑은 고딕"/>
          <w:lang w:eastAsia="ko-KR"/>
        </w:rPr>
        <w:t xml:space="preserve">, </w:t>
      </w:r>
      <w:r w:rsidR="00A10543" w:rsidRPr="00306045">
        <w:rPr>
          <w:rFonts w:eastAsia="맑은 고딕"/>
          <w:lang w:eastAsia="ko-KR"/>
        </w:rPr>
        <w:t>LG Electronics</w:t>
      </w:r>
    </w:p>
    <w:p w:rsidR="00914DF1" w:rsidRPr="00517729" w:rsidRDefault="00914DF1" w:rsidP="00914DF1">
      <w:pPr>
        <w:numPr>
          <w:ilvl w:val="0"/>
          <w:numId w:val="1"/>
        </w:numPr>
      </w:pPr>
      <w:r>
        <w:rPr>
          <w:rFonts w:eastAsia="맑은 고딕"/>
          <w:lang w:eastAsia="ko-KR"/>
        </w:rPr>
        <w:t>TS 36.331</w:t>
      </w:r>
      <w:r w:rsidR="00672854">
        <w:rPr>
          <w:rFonts w:eastAsia="맑은 고딕"/>
          <w:lang w:eastAsia="ko-KR"/>
        </w:rPr>
        <w:t>, v13.1.0</w:t>
      </w:r>
    </w:p>
    <w:p w:rsidR="00517729" w:rsidRPr="00517729" w:rsidRDefault="00880C5C" w:rsidP="00914DF1">
      <w:pPr>
        <w:numPr>
          <w:ilvl w:val="0"/>
          <w:numId w:val="1"/>
        </w:numPr>
      </w:pPr>
      <w:r>
        <w:rPr>
          <w:rFonts w:eastAsia="맑은 고딕"/>
          <w:lang w:eastAsia="ko-KR"/>
        </w:rPr>
        <w:lastRenderedPageBreak/>
        <w:t>R3-162719</w:t>
      </w:r>
      <w:r w:rsidR="00517729">
        <w:rPr>
          <w:rFonts w:eastAsia="맑은 고딕"/>
          <w:lang w:eastAsia="ko-KR"/>
        </w:rPr>
        <w:t>, “</w:t>
      </w:r>
      <w:r w:rsidRPr="00A87A21">
        <w:rPr>
          <w:sz w:val="18"/>
          <w:szCs w:val="24"/>
        </w:rPr>
        <w:t>Introduction of UE PC5 AMBR over S1</w:t>
      </w:r>
      <w:r w:rsidR="00517729">
        <w:rPr>
          <w:rFonts w:eastAsia="맑은 고딕"/>
          <w:lang w:eastAsia="ko-KR"/>
        </w:rPr>
        <w:t xml:space="preserve">”, </w:t>
      </w:r>
      <w:r>
        <w:rPr>
          <w:rFonts w:eastAsia="맑은 고딕"/>
          <w:lang w:eastAsia="ko-KR"/>
        </w:rPr>
        <w:t>CATT, ZTE, Huawei</w:t>
      </w:r>
    </w:p>
    <w:p w:rsidR="00517729" w:rsidRPr="000136D4" w:rsidRDefault="00880C5C" w:rsidP="00914DF1">
      <w:pPr>
        <w:numPr>
          <w:ilvl w:val="0"/>
          <w:numId w:val="1"/>
        </w:numPr>
      </w:pPr>
      <w:r>
        <w:rPr>
          <w:rFonts w:eastAsia="맑은 고딕"/>
          <w:lang w:eastAsia="ko-KR"/>
        </w:rPr>
        <w:t>R3-162720</w:t>
      </w:r>
      <w:r w:rsidR="00517729">
        <w:rPr>
          <w:rFonts w:eastAsia="맑은 고딕"/>
          <w:lang w:eastAsia="ko-KR"/>
        </w:rPr>
        <w:t>, “</w:t>
      </w:r>
      <w:r w:rsidRPr="00A87A21">
        <w:rPr>
          <w:sz w:val="18"/>
          <w:szCs w:val="24"/>
        </w:rPr>
        <w:t>Int</w:t>
      </w:r>
      <w:r>
        <w:rPr>
          <w:sz w:val="18"/>
          <w:szCs w:val="24"/>
        </w:rPr>
        <w:t xml:space="preserve">roduction of UE PC5 AMBR over </w:t>
      </w:r>
      <w:r>
        <w:rPr>
          <w:rFonts w:eastAsia="맑은 고딕"/>
          <w:lang w:eastAsia="ko-KR"/>
        </w:rPr>
        <w:t>X2”, Huawei, CATT</w:t>
      </w:r>
    </w:p>
    <w:sectPr w:rsidR="00517729" w:rsidRPr="000136D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61C" w:rsidRDefault="0014261C">
      <w:r>
        <w:separator/>
      </w:r>
    </w:p>
  </w:endnote>
  <w:endnote w:type="continuationSeparator" w:id="0">
    <w:p w:rsidR="0014261C" w:rsidRDefault="00142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61C" w:rsidRDefault="0014261C">
      <w:r>
        <w:separator/>
      </w:r>
    </w:p>
  </w:footnote>
  <w:footnote w:type="continuationSeparator" w:id="0">
    <w:p w:rsidR="0014261C" w:rsidRDefault="00142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9.1pt;height:9.1pt" o:bullet="t">
        <v:imagedata r:id="rId1" o:title="art1A0"/>
      </v:shape>
    </w:pict>
  </w:numPicBullet>
  <w:abstractNum w:abstractNumId="0">
    <w:nsid w:val="0533150B"/>
    <w:multiLevelType w:val="hybridMultilevel"/>
    <w:tmpl w:val="DE16812A"/>
    <w:lvl w:ilvl="0" w:tplc="D048D7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59F479B"/>
    <w:multiLevelType w:val="hybridMultilevel"/>
    <w:tmpl w:val="989C00A4"/>
    <w:lvl w:ilvl="0" w:tplc="554A92F0">
      <w:start w:val="2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E725E32"/>
    <w:multiLevelType w:val="hybridMultilevel"/>
    <w:tmpl w:val="F8E2A014"/>
    <w:lvl w:ilvl="0" w:tplc="A66ABA4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54A7AEA"/>
    <w:multiLevelType w:val="hybridMultilevel"/>
    <w:tmpl w:val="4962C89A"/>
    <w:lvl w:ilvl="0" w:tplc="C964C06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E3F06CC"/>
    <w:multiLevelType w:val="hybridMultilevel"/>
    <w:tmpl w:val="33CEED48"/>
    <w:lvl w:ilvl="0" w:tplc="9E3035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4103A76"/>
    <w:multiLevelType w:val="hybridMultilevel"/>
    <w:tmpl w:val="788C302E"/>
    <w:lvl w:ilvl="0" w:tplc="CCB23DDC">
      <w:numFmt w:val="bullet"/>
      <w:lvlText w:val="-"/>
      <w:lvlJc w:val="left"/>
      <w:pPr>
        <w:ind w:left="760" w:hanging="360"/>
      </w:pPr>
      <w:rPr>
        <w:rFonts w:ascii="바탕체" w:eastAsia="바탕체" w:hAnsi="바탕체" w:cs="바탕체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B714DD1"/>
    <w:multiLevelType w:val="hybridMultilevel"/>
    <w:tmpl w:val="CAC21CF8"/>
    <w:lvl w:ilvl="0" w:tplc="54325F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16E0647"/>
    <w:multiLevelType w:val="hybridMultilevel"/>
    <w:tmpl w:val="3F5AE534"/>
    <w:lvl w:ilvl="0" w:tplc="03CE4B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520122E"/>
    <w:multiLevelType w:val="hybridMultilevel"/>
    <w:tmpl w:val="2D98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7673AE"/>
    <w:multiLevelType w:val="hybridMultilevel"/>
    <w:tmpl w:val="5B38E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7D42DA8"/>
    <w:multiLevelType w:val="hybridMultilevel"/>
    <w:tmpl w:val="BB10C556"/>
    <w:lvl w:ilvl="0" w:tplc="50DEE15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069583F"/>
    <w:multiLevelType w:val="hybridMultilevel"/>
    <w:tmpl w:val="FEB2B428"/>
    <w:lvl w:ilvl="0" w:tplc="028E81C6">
      <w:start w:val="2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622749C4"/>
    <w:multiLevelType w:val="hybridMultilevel"/>
    <w:tmpl w:val="FF26DCC0"/>
    <w:lvl w:ilvl="0" w:tplc="45E8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78C32635"/>
    <w:multiLevelType w:val="hybridMultilevel"/>
    <w:tmpl w:val="78A6141A"/>
    <w:lvl w:ilvl="0" w:tplc="0406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5"/>
  </w:num>
  <w:num w:numId="3">
    <w:abstractNumId w:val="2"/>
  </w:num>
  <w:num w:numId="4">
    <w:abstractNumId w:val="10"/>
  </w:num>
  <w:num w:numId="5">
    <w:abstractNumId w:val="11"/>
  </w:num>
  <w:num w:numId="6">
    <w:abstractNumId w:val="5"/>
  </w:num>
  <w:num w:numId="7">
    <w:abstractNumId w:val="13"/>
  </w:num>
  <w:num w:numId="8">
    <w:abstractNumId w:val="4"/>
  </w:num>
  <w:num w:numId="9">
    <w:abstractNumId w:val="0"/>
  </w:num>
  <w:num w:numId="10">
    <w:abstractNumId w:val="12"/>
  </w:num>
  <w:num w:numId="11">
    <w:abstractNumId w:val="7"/>
  </w:num>
  <w:num w:numId="12">
    <w:abstractNumId w:val="6"/>
  </w:num>
  <w:num w:numId="13">
    <w:abstractNumId w:val="1"/>
  </w:num>
  <w:num w:numId="14">
    <w:abstractNumId w:val="3"/>
  </w:num>
  <w:num w:numId="15">
    <w:abstractNumId w:val="14"/>
  </w:num>
  <w:num w:numId="1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5E5"/>
    <w:rsid w:val="00003040"/>
    <w:rsid w:val="00004CD0"/>
    <w:rsid w:val="00004F79"/>
    <w:rsid w:val="00004F8F"/>
    <w:rsid w:val="00005700"/>
    <w:rsid w:val="0000596C"/>
    <w:rsid w:val="00005C68"/>
    <w:rsid w:val="00005E0A"/>
    <w:rsid w:val="00005FD8"/>
    <w:rsid w:val="000074C4"/>
    <w:rsid w:val="000106D7"/>
    <w:rsid w:val="00010772"/>
    <w:rsid w:val="00011EA7"/>
    <w:rsid w:val="000121D6"/>
    <w:rsid w:val="00012CB6"/>
    <w:rsid w:val="000136D4"/>
    <w:rsid w:val="00013A07"/>
    <w:rsid w:val="00013E39"/>
    <w:rsid w:val="000144A0"/>
    <w:rsid w:val="0001565A"/>
    <w:rsid w:val="0001574E"/>
    <w:rsid w:val="00016DEC"/>
    <w:rsid w:val="00017688"/>
    <w:rsid w:val="00017867"/>
    <w:rsid w:val="00020BD7"/>
    <w:rsid w:val="00021BA5"/>
    <w:rsid w:val="00022902"/>
    <w:rsid w:val="000229A6"/>
    <w:rsid w:val="00022E66"/>
    <w:rsid w:val="000243CF"/>
    <w:rsid w:val="00025550"/>
    <w:rsid w:val="00026250"/>
    <w:rsid w:val="0002653E"/>
    <w:rsid w:val="0002702F"/>
    <w:rsid w:val="000270EE"/>
    <w:rsid w:val="000274FA"/>
    <w:rsid w:val="00027527"/>
    <w:rsid w:val="0002794E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043"/>
    <w:rsid w:val="00035160"/>
    <w:rsid w:val="00035437"/>
    <w:rsid w:val="000354C9"/>
    <w:rsid w:val="00035551"/>
    <w:rsid w:val="00035F02"/>
    <w:rsid w:val="00036CF9"/>
    <w:rsid w:val="0004124E"/>
    <w:rsid w:val="00041D4C"/>
    <w:rsid w:val="00041E61"/>
    <w:rsid w:val="000426A6"/>
    <w:rsid w:val="00043010"/>
    <w:rsid w:val="0004379F"/>
    <w:rsid w:val="000438DD"/>
    <w:rsid w:val="00043D01"/>
    <w:rsid w:val="00043EF3"/>
    <w:rsid w:val="000443CD"/>
    <w:rsid w:val="00044E0B"/>
    <w:rsid w:val="00044FBE"/>
    <w:rsid w:val="00045038"/>
    <w:rsid w:val="00045995"/>
    <w:rsid w:val="00045F60"/>
    <w:rsid w:val="00047751"/>
    <w:rsid w:val="00050835"/>
    <w:rsid w:val="00050A9F"/>
    <w:rsid w:val="00051F8F"/>
    <w:rsid w:val="00052481"/>
    <w:rsid w:val="000526BA"/>
    <w:rsid w:val="0005341E"/>
    <w:rsid w:val="00054F85"/>
    <w:rsid w:val="00054FD3"/>
    <w:rsid w:val="0005521C"/>
    <w:rsid w:val="0005588B"/>
    <w:rsid w:val="0005616E"/>
    <w:rsid w:val="00057802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E87"/>
    <w:rsid w:val="00061F34"/>
    <w:rsid w:val="00062703"/>
    <w:rsid w:val="0006283A"/>
    <w:rsid w:val="00062AC1"/>
    <w:rsid w:val="00062FAD"/>
    <w:rsid w:val="0006353F"/>
    <w:rsid w:val="00064ADD"/>
    <w:rsid w:val="000655F8"/>
    <w:rsid w:val="000656F5"/>
    <w:rsid w:val="00065F9E"/>
    <w:rsid w:val="00066440"/>
    <w:rsid w:val="0006682E"/>
    <w:rsid w:val="00066C0E"/>
    <w:rsid w:val="000677B9"/>
    <w:rsid w:val="00067B68"/>
    <w:rsid w:val="00070125"/>
    <w:rsid w:val="00071007"/>
    <w:rsid w:val="00071B51"/>
    <w:rsid w:val="00071FFA"/>
    <w:rsid w:val="0007336D"/>
    <w:rsid w:val="00073F67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806DC"/>
    <w:rsid w:val="00080BB7"/>
    <w:rsid w:val="00080FC9"/>
    <w:rsid w:val="00081D6F"/>
    <w:rsid w:val="00083956"/>
    <w:rsid w:val="00083CE6"/>
    <w:rsid w:val="0008410E"/>
    <w:rsid w:val="000847EE"/>
    <w:rsid w:val="00084B72"/>
    <w:rsid w:val="000856A4"/>
    <w:rsid w:val="00085F3C"/>
    <w:rsid w:val="000867AB"/>
    <w:rsid w:val="0008697F"/>
    <w:rsid w:val="00086A89"/>
    <w:rsid w:val="00086ABA"/>
    <w:rsid w:val="00086B9E"/>
    <w:rsid w:val="00087B24"/>
    <w:rsid w:val="00090029"/>
    <w:rsid w:val="00090304"/>
    <w:rsid w:val="000906AE"/>
    <w:rsid w:val="0009080D"/>
    <w:rsid w:val="0009088C"/>
    <w:rsid w:val="0009140A"/>
    <w:rsid w:val="0009220F"/>
    <w:rsid w:val="000929C5"/>
    <w:rsid w:val="00092EC9"/>
    <w:rsid w:val="000940B8"/>
    <w:rsid w:val="00094981"/>
    <w:rsid w:val="0009552B"/>
    <w:rsid w:val="00095676"/>
    <w:rsid w:val="00095A14"/>
    <w:rsid w:val="00096A12"/>
    <w:rsid w:val="0009771A"/>
    <w:rsid w:val="000977F5"/>
    <w:rsid w:val="000978D0"/>
    <w:rsid w:val="000A00FB"/>
    <w:rsid w:val="000A2075"/>
    <w:rsid w:val="000A20B1"/>
    <w:rsid w:val="000A22EA"/>
    <w:rsid w:val="000A2502"/>
    <w:rsid w:val="000A29C2"/>
    <w:rsid w:val="000A41BB"/>
    <w:rsid w:val="000A46FD"/>
    <w:rsid w:val="000A4B85"/>
    <w:rsid w:val="000A4F78"/>
    <w:rsid w:val="000A5069"/>
    <w:rsid w:val="000A6046"/>
    <w:rsid w:val="000A6C43"/>
    <w:rsid w:val="000A6CEC"/>
    <w:rsid w:val="000A72DB"/>
    <w:rsid w:val="000A76AA"/>
    <w:rsid w:val="000B0C21"/>
    <w:rsid w:val="000B196C"/>
    <w:rsid w:val="000B2A8D"/>
    <w:rsid w:val="000B2FE0"/>
    <w:rsid w:val="000B327F"/>
    <w:rsid w:val="000B3358"/>
    <w:rsid w:val="000B35EB"/>
    <w:rsid w:val="000B3EB0"/>
    <w:rsid w:val="000B4CD4"/>
    <w:rsid w:val="000B5208"/>
    <w:rsid w:val="000B52BA"/>
    <w:rsid w:val="000B64AB"/>
    <w:rsid w:val="000B6B5B"/>
    <w:rsid w:val="000B6D23"/>
    <w:rsid w:val="000B75EF"/>
    <w:rsid w:val="000B7AF9"/>
    <w:rsid w:val="000B7C12"/>
    <w:rsid w:val="000B7D6E"/>
    <w:rsid w:val="000C0760"/>
    <w:rsid w:val="000C0E19"/>
    <w:rsid w:val="000C1600"/>
    <w:rsid w:val="000C1623"/>
    <w:rsid w:val="000C1D53"/>
    <w:rsid w:val="000C277A"/>
    <w:rsid w:val="000C2E8F"/>
    <w:rsid w:val="000C35CD"/>
    <w:rsid w:val="000C3D6B"/>
    <w:rsid w:val="000C437D"/>
    <w:rsid w:val="000C442A"/>
    <w:rsid w:val="000C4475"/>
    <w:rsid w:val="000C47F3"/>
    <w:rsid w:val="000C51F5"/>
    <w:rsid w:val="000C5593"/>
    <w:rsid w:val="000C58F2"/>
    <w:rsid w:val="000C5A2F"/>
    <w:rsid w:val="000C5FB5"/>
    <w:rsid w:val="000C7297"/>
    <w:rsid w:val="000C7732"/>
    <w:rsid w:val="000D017C"/>
    <w:rsid w:val="000D03AB"/>
    <w:rsid w:val="000D083C"/>
    <w:rsid w:val="000D1119"/>
    <w:rsid w:val="000D19E3"/>
    <w:rsid w:val="000D1D37"/>
    <w:rsid w:val="000D261F"/>
    <w:rsid w:val="000D2658"/>
    <w:rsid w:val="000D278C"/>
    <w:rsid w:val="000D2830"/>
    <w:rsid w:val="000D2AAB"/>
    <w:rsid w:val="000D30AF"/>
    <w:rsid w:val="000D31A7"/>
    <w:rsid w:val="000D4A6D"/>
    <w:rsid w:val="000D4F3F"/>
    <w:rsid w:val="000E0C5C"/>
    <w:rsid w:val="000E1865"/>
    <w:rsid w:val="000E29F7"/>
    <w:rsid w:val="000E2BEC"/>
    <w:rsid w:val="000E34F2"/>
    <w:rsid w:val="000E351F"/>
    <w:rsid w:val="000E364F"/>
    <w:rsid w:val="000E3F92"/>
    <w:rsid w:val="000E4539"/>
    <w:rsid w:val="000E4610"/>
    <w:rsid w:val="000E4905"/>
    <w:rsid w:val="000E4A35"/>
    <w:rsid w:val="000E4D52"/>
    <w:rsid w:val="000E50D2"/>
    <w:rsid w:val="000E5222"/>
    <w:rsid w:val="000E6C49"/>
    <w:rsid w:val="000E6C71"/>
    <w:rsid w:val="000E750A"/>
    <w:rsid w:val="000E7611"/>
    <w:rsid w:val="000E7F6F"/>
    <w:rsid w:val="000F0CEB"/>
    <w:rsid w:val="000F1678"/>
    <w:rsid w:val="000F2627"/>
    <w:rsid w:val="000F2802"/>
    <w:rsid w:val="000F2D15"/>
    <w:rsid w:val="000F3616"/>
    <w:rsid w:val="000F4001"/>
    <w:rsid w:val="000F416D"/>
    <w:rsid w:val="000F511C"/>
    <w:rsid w:val="000F598D"/>
    <w:rsid w:val="000F6F44"/>
    <w:rsid w:val="000F6FD3"/>
    <w:rsid w:val="000F7427"/>
    <w:rsid w:val="000F7AAB"/>
    <w:rsid w:val="0010016F"/>
    <w:rsid w:val="001003E6"/>
    <w:rsid w:val="00100DCF"/>
    <w:rsid w:val="00100F16"/>
    <w:rsid w:val="00101835"/>
    <w:rsid w:val="0010215D"/>
    <w:rsid w:val="00102887"/>
    <w:rsid w:val="001032FA"/>
    <w:rsid w:val="001038D5"/>
    <w:rsid w:val="00103F53"/>
    <w:rsid w:val="001042D5"/>
    <w:rsid w:val="00105197"/>
    <w:rsid w:val="00105E0C"/>
    <w:rsid w:val="00107006"/>
    <w:rsid w:val="001113BF"/>
    <w:rsid w:val="00111440"/>
    <w:rsid w:val="00111651"/>
    <w:rsid w:val="00111755"/>
    <w:rsid w:val="00112856"/>
    <w:rsid w:val="00113070"/>
    <w:rsid w:val="0011327C"/>
    <w:rsid w:val="00113BE3"/>
    <w:rsid w:val="0011465D"/>
    <w:rsid w:val="00114B94"/>
    <w:rsid w:val="00114BDB"/>
    <w:rsid w:val="0011594C"/>
    <w:rsid w:val="001167DB"/>
    <w:rsid w:val="00116853"/>
    <w:rsid w:val="00116A72"/>
    <w:rsid w:val="00117391"/>
    <w:rsid w:val="001174F7"/>
    <w:rsid w:val="00117FDB"/>
    <w:rsid w:val="001209D3"/>
    <w:rsid w:val="00120EBB"/>
    <w:rsid w:val="00122B8B"/>
    <w:rsid w:val="00123143"/>
    <w:rsid w:val="0012404C"/>
    <w:rsid w:val="0012451F"/>
    <w:rsid w:val="00124842"/>
    <w:rsid w:val="00124868"/>
    <w:rsid w:val="00126BF1"/>
    <w:rsid w:val="001275F5"/>
    <w:rsid w:val="00130CD1"/>
    <w:rsid w:val="001319A1"/>
    <w:rsid w:val="00133529"/>
    <w:rsid w:val="001337BC"/>
    <w:rsid w:val="00133BD4"/>
    <w:rsid w:val="00134EEF"/>
    <w:rsid w:val="00135A8C"/>
    <w:rsid w:val="00135F1E"/>
    <w:rsid w:val="00136C6E"/>
    <w:rsid w:val="0013756B"/>
    <w:rsid w:val="00137EBC"/>
    <w:rsid w:val="00140132"/>
    <w:rsid w:val="00140938"/>
    <w:rsid w:val="00140D6D"/>
    <w:rsid w:val="0014149D"/>
    <w:rsid w:val="00141618"/>
    <w:rsid w:val="001423FA"/>
    <w:rsid w:val="0014261C"/>
    <w:rsid w:val="001444E6"/>
    <w:rsid w:val="001450A1"/>
    <w:rsid w:val="001454ED"/>
    <w:rsid w:val="00146400"/>
    <w:rsid w:val="001464DD"/>
    <w:rsid w:val="00146A8E"/>
    <w:rsid w:val="00146BD3"/>
    <w:rsid w:val="00147D7F"/>
    <w:rsid w:val="0015026E"/>
    <w:rsid w:val="001503C1"/>
    <w:rsid w:val="0015172F"/>
    <w:rsid w:val="00151BC6"/>
    <w:rsid w:val="0015211C"/>
    <w:rsid w:val="00152ABA"/>
    <w:rsid w:val="0015313D"/>
    <w:rsid w:val="0015331D"/>
    <w:rsid w:val="00153AB6"/>
    <w:rsid w:val="00153FF3"/>
    <w:rsid w:val="0015442B"/>
    <w:rsid w:val="00155098"/>
    <w:rsid w:val="00156181"/>
    <w:rsid w:val="00156396"/>
    <w:rsid w:val="00156C13"/>
    <w:rsid w:val="00156D5D"/>
    <w:rsid w:val="00156E79"/>
    <w:rsid w:val="0015756B"/>
    <w:rsid w:val="00157B6F"/>
    <w:rsid w:val="001604DE"/>
    <w:rsid w:val="0016063D"/>
    <w:rsid w:val="001607BC"/>
    <w:rsid w:val="001618D4"/>
    <w:rsid w:val="00161BD7"/>
    <w:rsid w:val="00162473"/>
    <w:rsid w:val="00163B14"/>
    <w:rsid w:val="00163B99"/>
    <w:rsid w:val="00164542"/>
    <w:rsid w:val="00164FF8"/>
    <w:rsid w:val="0016549A"/>
    <w:rsid w:val="00165757"/>
    <w:rsid w:val="00166019"/>
    <w:rsid w:val="00166DFC"/>
    <w:rsid w:val="00167FD9"/>
    <w:rsid w:val="0017031C"/>
    <w:rsid w:val="00170C45"/>
    <w:rsid w:val="00171152"/>
    <w:rsid w:val="0017160D"/>
    <w:rsid w:val="001717FC"/>
    <w:rsid w:val="001732DA"/>
    <w:rsid w:val="00173CA8"/>
    <w:rsid w:val="00174CC4"/>
    <w:rsid w:val="001751F0"/>
    <w:rsid w:val="001762ED"/>
    <w:rsid w:val="00176CCD"/>
    <w:rsid w:val="00177129"/>
    <w:rsid w:val="001773C3"/>
    <w:rsid w:val="001806F0"/>
    <w:rsid w:val="0018090D"/>
    <w:rsid w:val="0018169A"/>
    <w:rsid w:val="00181888"/>
    <w:rsid w:val="00183CFD"/>
    <w:rsid w:val="00183DCC"/>
    <w:rsid w:val="00183EAC"/>
    <w:rsid w:val="00184083"/>
    <w:rsid w:val="00184C3A"/>
    <w:rsid w:val="00185335"/>
    <w:rsid w:val="00186B75"/>
    <w:rsid w:val="00186E97"/>
    <w:rsid w:val="001903DC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E1"/>
    <w:rsid w:val="00195442"/>
    <w:rsid w:val="00195527"/>
    <w:rsid w:val="0019597D"/>
    <w:rsid w:val="0019597E"/>
    <w:rsid w:val="00195D58"/>
    <w:rsid w:val="00197931"/>
    <w:rsid w:val="001A0D5E"/>
    <w:rsid w:val="001A0EF5"/>
    <w:rsid w:val="001A1098"/>
    <w:rsid w:val="001A187F"/>
    <w:rsid w:val="001A2E36"/>
    <w:rsid w:val="001A3AA5"/>
    <w:rsid w:val="001A3D37"/>
    <w:rsid w:val="001A4585"/>
    <w:rsid w:val="001A47AD"/>
    <w:rsid w:val="001A59F4"/>
    <w:rsid w:val="001A74BB"/>
    <w:rsid w:val="001A75E3"/>
    <w:rsid w:val="001A7907"/>
    <w:rsid w:val="001A7D12"/>
    <w:rsid w:val="001B0800"/>
    <w:rsid w:val="001B0B30"/>
    <w:rsid w:val="001B0B9D"/>
    <w:rsid w:val="001B1EA9"/>
    <w:rsid w:val="001B209D"/>
    <w:rsid w:val="001B2B0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479"/>
    <w:rsid w:val="001C0A96"/>
    <w:rsid w:val="001C1C28"/>
    <w:rsid w:val="001C203E"/>
    <w:rsid w:val="001C236C"/>
    <w:rsid w:val="001C2C2B"/>
    <w:rsid w:val="001C363A"/>
    <w:rsid w:val="001C6157"/>
    <w:rsid w:val="001C6208"/>
    <w:rsid w:val="001C6596"/>
    <w:rsid w:val="001C6B09"/>
    <w:rsid w:val="001C735B"/>
    <w:rsid w:val="001C7FFB"/>
    <w:rsid w:val="001D0629"/>
    <w:rsid w:val="001D0A1E"/>
    <w:rsid w:val="001D285B"/>
    <w:rsid w:val="001D385D"/>
    <w:rsid w:val="001D3BBC"/>
    <w:rsid w:val="001D3BDA"/>
    <w:rsid w:val="001D406E"/>
    <w:rsid w:val="001D40B8"/>
    <w:rsid w:val="001D453F"/>
    <w:rsid w:val="001D4660"/>
    <w:rsid w:val="001D46FD"/>
    <w:rsid w:val="001D4E22"/>
    <w:rsid w:val="001D4F83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92A"/>
    <w:rsid w:val="001E2B78"/>
    <w:rsid w:val="001E2CB5"/>
    <w:rsid w:val="001E2D49"/>
    <w:rsid w:val="001E2EDC"/>
    <w:rsid w:val="001E455E"/>
    <w:rsid w:val="001E4DB1"/>
    <w:rsid w:val="001E4E90"/>
    <w:rsid w:val="001E57E8"/>
    <w:rsid w:val="001E5D83"/>
    <w:rsid w:val="001E647B"/>
    <w:rsid w:val="001E6E5B"/>
    <w:rsid w:val="001E7666"/>
    <w:rsid w:val="001E771E"/>
    <w:rsid w:val="001E79EC"/>
    <w:rsid w:val="001F085D"/>
    <w:rsid w:val="001F2007"/>
    <w:rsid w:val="001F2625"/>
    <w:rsid w:val="001F28FD"/>
    <w:rsid w:val="001F3880"/>
    <w:rsid w:val="001F3AEC"/>
    <w:rsid w:val="001F470B"/>
    <w:rsid w:val="001F532D"/>
    <w:rsid w:val="001F76D5"/>
    <w:rsid w:val="002004AE"/>
    <w:rsid w:val="00200906"/>
    <w:rsid w:val="00201191"/>
    <w:rsid w:val="00201375"/>
    <w:rsid w:val="0020140A"/>
    <w:rsid w:val="00201828"/>
    <w:rsid w:val="00201CD5"/>
    <w:rsid w:val="00202497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AA0"/>
    <w:rsid w:val="00205B99"/>
    <w:rsid w:val="00205DD0"/>
    <w:rsid w:val="00205FFD"/>
    <w:rsid w:val="0020610A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3B26"/>
    <w:rsid w:val="002155A6"/>
    <w:rsid w:val="00216068"/>
    <w:rsid w:val="002160D4"/>
    <w:rsid w:val="00216844"/>
    <w:rsid w:val="00216B56"/>
    <w:rsid w:val="00216BAE"/>
    <w:rsid w:val="002173C5"/>
    <w:rsid w:val="002178F5"/>
    <w:rsid w:val="002200CB"/>
    <w:rsid w:val="002210C6"/>
    <w:rsid w:val="00221603"/>
    <w:rsid w:val="002217C0"/>
    <w:rsid w:val="002228B6"/>
    <w:rsid w:val="00222AA9"/>
    <w:rsid w:val="00222D5C"/>
    <w:rsid w:val="002232E5"/>
    <w:rsid w:val="002232E6"/>
    <w:rsid w:val="00223FC1"/>
    <w:rsid w:val="0022411D"/>
    <w:rsid w:val="00224E27"/>
    <w:rsid w:val="00226792"/>
    <w:rsid w:val="00226A8F"/>
    <w:rsid w:val="00226AFE"/>
    <w:rsid w:val="00230C28"/>
    <w:rsid w:val="00232209"/>
    <w:rsid w:val="00232723"/>
    <w:rsid w:val="00232BF1"/>
    <w:rsid w:val="002340E2"/>
    <w:rsid w:val="00234840"/>
    <w:rsid w:val="00234A83"/>
    <w:rsid w:val="002350B6"/>
    <w:rsid w:val="00235864"/>
    <w:rsid w:val="0023596B"/>
    <w:rsid w:val="00236A1E"/>
    <w:rsid w:val="00236F34"/>
    <w:rsid w:val="002404B2"/>
    <w:rsid w:val="0024109E"/>
    <w:rsid w:val="00241F2E"/>
    <w:rsid w:val="0024472D"/>
    <w:rsid w:val="00244D1D"/>
    <w:rsid w:val="00245007"/>
    <w:rsid w:val="00245AB3"/>
    <w:rsid w:val="00246270"/>
    <w:rsid w:val="002469CB"/>
    <w:rsid w:val="00246D9B"/>
    <w:rsid w:val="0024747E"/>
    <w:rsid w:val="002478C1"/>
    <w:rsid w:val="00247FB5"/>
    <w:rsid w:val="002503F2"/>
    <w:rsid w:val="00251281"/>
    <w:rsid w:val="002521E1"/>
    <w:rsid w:val="00252E36"/>
    <w:rsid w:val="00253118"/>
    <w:rsid w:val="00253282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57D95"/>
    <w:rsid w:val="00261C16"/>
    <w:rsid w:val="00261CC2"/>
    <w:rsid w:val="002624B6"/>
    <w:rsid w:val="0026258C"/>
    <w:rsid w:val="002625F6"/>
    <w:rsid w:val="0026272E"/>
    <w:rsid w:val="0026283F"/>
    <w:rsid w:val="002628EA"/>
    <w:rsid w:val="00263536"/>
    <w:rsid w:val="00264E86"/>
    <w:rsid w:val="00265CBA"/>
    <w:rsid w:val="002664B9"/>
    <w:rsid w:val="00267247"/>
    <w:rsid w:val="002672D4"/>
    <w:rsid w:val="00267E81"/>
    <w:rsid w:val="002700D2"/>
    <w:rsid w:val="0027152B"/>
    <w:rsid w:val="0027190C"/>
    <w:rsid w:val="002719FB"/>
    <w:rsid w:val="00272491"/>
    <w:rsid w:val="00272B00"/>
    <w:rsid w:val="00272B4C"/>
    <w:rsid w:val="002736E3"/>
    <w:rsid w:val="0027423D"/>
    <w:rsid w:val="0027510E"/>
    <w:rsid w:val="002758E6"/>
    <w:rsid w:val="00275EF7"/>
    <w:rsid w:val="002762AA"/>
    <w:rsid w:val="0027662F"/>
    <w:rsid w:val="00277160"/>
    <w:rsid w:val="00280660"/>
    <w:rsid w:val="00280C61"/>
    <w:rsid w:val="00280E94"/>
    <w:rsid w:val="00280F47"/>
    <w:rsid w:val="0028123C"/>
    <w:rsid w:val="0028199B"/>
    <w:rsid w:val="00281CD4"/>
    <w:rsid w:val="00282A8E"/>
    <w:rsid w:val="00282FEC"/>
    <w:rsid w:val="00283431"/>
    <w:rsid w:val="00283802"/>
    <w:rsid w:val="00284092"/>
    <w:rsid w:val="00284215"/>
    <w:rsid w:val="002842B2"/>
    <w:rsid w:val="00284B1A"/>
    <w:rsid w:val="002853FE"/>
    <w:rsid w:val="002865E3"/>
    <w:rsid w:val="00287DBE"/>
    <w:rsid w:val="002902FE"/>
    <w:rsid w:val="00290A24"/>
    <w:rsid w:val="0029132A"/>
    <w:rsid w:val="002916C9"/>
    <w:rsid w:val="002918FF"/>
    <w:rsid w:val="00291E2F"/>
    <w:rsid w:val="002927B5"/>
    <w:rsid w:val="002930D9"/>
    <w:rsid w:val="002938DE"/>
    <w:rsid w:val="0029396C"/>
    <w:rsid w:val="00294A03"/>
    <w:rsid w:val="00294A1C"/>
    <w:rsid w:val="002956BD"/>
    <w:rsid w:val="002958A7"/>
    <w:rsid w:val="00295ED5"/>
    <w:rsid w:val="00296805"/>
    <w:rsid w:val="00296C9B"/>
    <w:rsid w:val="00296F2A"/>
    <w:rsid w:val="00297ED8"/>
    <w:rsid w:val="00297F01"/>
    <w:rsid w:val="002A06C9"/>
    <w:rsid w:val="002A0A02"/>
    <w:rsid w:val="002A0D33"/>
    <w:rsid w:val="002A1586"/>
    <w:rsid w:val="002A1C97"/>
    <w:rsid w:val="002A1FEC"/>
    <w:rsid w:val="002A2226"/>
    <w:rsid w:val="002A2761"/>
    <w:rsid w:val="002A3267"/>
    <w:rsid w:val="002A39BF"/>
    <w:rsid w:val="002A4404"/>
    <w:rsid w:val="002A4A01"/>
    <w:rsid w:val="002A519F"/>
    <w:rsid w:val="002A5475"/>
    <w:rsid w:val="002A54EE"/>
    <w:rsid w:val="002A65A1"/>
    <w:rsid w:val="002A6814"/>
    <w:rsid w:val="002A6AC2"/>
    <w:rsid w:val="002A735B"/>
    <w:rsid w:val="002A77F9"/>
    <w:rsid w:val="002A785C"/>
    <w:rsid w:val="002B06FE"/>
    <w:rsid w:val="002B0B52"/>
    <w:rsid w:val="002B1289"/>
    <w:rsid w:val="002B1D8E"/>
    <w:rsid w:val="002B2324"/>
    <w:rsid w:val="002B250E"/>
    <w:rsid w:val="002B256D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A14"/>
    <w:rsid w:val="002B7C57"/>
    <w:rsid w:val="002C1095"/>
    <w:rsid w:val="002C2A66"/>
    <w:rsid w:val="002C2B60"/>
    <w:rsid w:val="002C30DB"/>
    <w:rsid w:val="002C3510"/>
    <w:rsid w:val="002C3D7D"/>
    <w:rsid w:val="002C4830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BAA"/>
    <w:rsid w:val="002D1DC8"/>
    <w:rsid w:val="002D26AC"/>
    <w:rsid w:val="002D2B5E"/>
    <w:rsid w:val="002D2E64"/>
    <w:rsid w:val="002D4B03"/>
    <w:rsid w:val="002D5003"/>
    <w:rsid w:val="002D5221"/>
    <w:rsid w:val="002D5291"/>
    <w:rsid w:val="002D6212"/>
    <w:rsid w:val="002D660F"/>
    <w:rsid w:val="002D66E0"/>
    <w:rsid w:val="002D701E"/>
    <w:rsid w:val="002D7F0C"/>
    <w:rsid w:val="002D7F73"/>
    <w:rsid w:val="002E02BB"/>
    <w:rsid w:val="002E1524"/>
    <w:rsid w:val="002E2277"/>
    <w:rsid w:val="002E2BD2"/>
    <w:rsid w:val="002E2E8F"/>
    <w:rsid w:val="002E3317"/>
    <w:rsid w:val="002E3F9D"/>
    <w:rsid w:val="002E52B9"/>
    <w:rsid w:val="002E559D"/>
    <w:rsid w:val="002E703E"/>
    <w:rsid w:val="002E790B"/>
    <w:rsid w:val="002E7C08"/>
    <w:rsid w:val="002E7FC9"/>
    <w:rsid w:val="002F0A1D"/>
    <w:rsid w:val="002F129F"/>
    <w:rsid w:val="002F196C"/>
    <w:rsid w:val="002F1CF1"/>
    <w:rsid w:val="002F20AB"/>
    <w:rsid w:val="002F334D"/>
    <w:rsid w:val="002F5880"/>
    <w:rsid w:val="002F610A"/>
    <w:rsid w:val="002F68AE"/>
    <w:rsid w:val="002F6EC7"/>
    <w:rsid w:val="002F72EB"/>
    <w:rsid w:val="002F7758"/>
    <w:rsid w:val="002F7BB1"/>
    <w:rsid w:val="00300796"/>
    <w:rsid w:val="00300A0E"/>
    <w:rsid w:val="00300CC2"/>
    <w:rsid w:val="003010D6"/>
    <w:rsid w:val="00301586"/>
    <w:rsid w:val="00301DFC"/>
    <w:rsid w:val="003022EC"/>
    <w:rsid w:val="00302685"/>
    <w:rsid w:val="00302895"/>
    <w:rsid w:val="0030376E"/>
    <w:rsid w:val="00303F9E"/>
    <w:rsid w:val="00304CB8"/>
    <w:rsid w:val="00305EE3"/>
    <w:rsid w:val="00306045"/>
    <w:rsid w:val="00306474"/>
    <w:rsid w:val="00306B59"/>
    <w:rsid w:val="003070B3"/>
    <w:rsid w:val="003074DA"/>
    <w:rsid w:val="00307577"/>
    <w:rsid w:val="00307F68"/>
    <w:rsid w:val="003105BF"/>
    <w:rsid w:val="003105CA"/>
    <w:rsid w:val="0031117B"/>
    <w:rsid w:val="0031172D"/>
    <w:rsid w:val="003120D9"/>
    <w:rsid w:val="00312233"/>
    <w:rsid w:val="003129F5"/>
    <w:rsid w:val="00312E84"/>
    <w:rsid w:val="003135BC"/>
    <w:rsid w:val="00313BF8"/>
    <w:rsid w:val="00313CA4"/>
    <w:rsid w:val="003153BF"/>
    <w:rsid w:val="003159FA"/>
    <w:rsid w:val="00315B76"/>
    <w:rsid w:val="00315DE2"/>
    <w:rsid w:val="003160D5"/>
    <w:rsid w:val="0031638F"/>
    <w:rsid w:val="003173B6"/>
    <w:rsid w:val="00317D83"/>
    <w:rsid w:val="003203E5"/>
    <w:rsid w:val="003203FC"/>
    <w:rsid w:val="00320B1A"/>
    <w:rsid w:val="00321634"/>
    <w:rsid w:val="00321E59"/>
    <w:rsid w:val="0032207A"/>
    <w:rsid w:val="00322423"/>
    <w:rsid w:val="00322730"/>
    <w:rsid w:val="00322AB4"/>
    <w:rsid w:val="003255D0"/>
    <w:rsid w:val="00325620"/>
    <w:rsid w:val="00325CF7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578"/>
    <w:rsid w:val="003310CF"/>
    <w:rsid w:val="0033217F"/>
    <w:rsid w:val="00332507"/>
    <w:rsid w:val="00332519"/>
    <w:rsid w:val="003328AB"/>
    <w:rsid w:val="00332CB5"/>
    <w:rsid w:val="00332CCB"/>
    <w:rsid w:val="003338AF"/>
    <w:rsid w:val="00333DAD"/>
    <w:rsid w:val="00333DC5"/>
    <w:rsid w:val="00334D31"/>
    <w:rsid w:val="003351CB"/>
    <w:rsid w:val="0033567B"/>
    <w:rsid w:val="00335F86"/>
    <w:rsid w:val="003360E3"/>
    <w:rsid w:val="00337842"/>
    <w:rsid w:val="00337CA4"/>
    <w:rsid w:val="00340A83"/>
    <w:rsid w:val="00340D2C"/>
    <w:rsid w:val="0034111C"/>
    <w:rsid w:val="0034130F"/>
    <w:rsid w:val="00341CF7"/>
    <w:rsid w:val="00341F5E"/>
    <w:rsid w:val="0034299D"/>
    <w:rsid w:val="00342A38"/>
    <w:rsid w:val="00342D76"/>
    <w:rsid w:val="003438D8"/>
    <w:rsid w:val="00343911"/>
    <w:rsid w:val="00344F36"/>
    <w:rsid w:val="00345B7F"/>
    <w:rsid w:val="00345C43"/>
    <w:rsid w:val="003501EB"/>
    <w:rsid w:val="00350554"/>
    <w:rsid w:val="0035065D"/>
    <w:rsid w:val="003509E6"/>
    <w:rsid w:val="00350E34"/>
    <w:rsid w:val="00351347"/>
    <w:rsid w:val="00351743"/>
    <w:rsid w:val="00351C3A"/>
    <w:rsid w:val="00351EEE"/>
    <w:rsid w:val="00351FB8"/>
    <w:rsid w:val="00351FD2"/>
    <w:rsid w:val="0035242A"/>
    <w:rsid w:val="00352532"/>
    <w:rsid w:val="003526E7"/>
    <w:rsid w:val="00352D21"/>
    <w:rsid w:val="00353276"/>
    <w:rsid w:val="00353809"/>
    <w:rsid w:val="003538E1"/>
    <w:rsid w:val="003539E6"/>
    <w:rsid w:val="00354A93"/>
    <w:rsid w:val="00354CC5"/>
    <w:rsid w:val="00355856"/>
    <w:rsid w:val="00355CB2"/>
    <w:rsid w:val="003560BC"/>
    <w:rsid w:val="00356351"/>
    <w:rsid w:val="00357C65"/>
    <w:rsid w:val="0036064C"/>
    <w:rsid w:val="00362FA9"/>
    <w:rsid w:val="0036388C"/>
    <w:rsid w:val="00363EEA"/>
    <w:rsid w:val="00363F9B"/>
    <w:rsid w:val="003647F3"/>
    <w:rsid w:val="003649D7"/>
    <w:rsid w:val="003651C5"/>
    <w:rsid w:val="00365B5B"/>
    <w:rsid w:val="00365B94"/>
    <w:rsid w:val="00365E41"/>
    <w:rsid w:val="0036648C"/>
    <w:rsid w:val="00366CE7"/>
    <w:rsid w:val="003676C5"/>
    <w:rsid w:val="00367E5A"/>
    <w:rsid w:val="00370896"/>
    <w:rsid w:val="003709E3"/>
    <w:rsid w:val="00370B68"/>
    <w:rsid w:val="0037182A"/>
    <w:rsid w:val="0037207A"/>
    <w:rsid w:val="0037243F"/>
    <w:rsid w:val="003750DE"/>
    <w:rsid w:val="00375190"/>
    <w:rsid w:val="003756AA"/>
    <w:rsid w:val="00376973"/>
    <w:rsid w:val="003772B1"/>
    <w:rsid w:val="00377736"/>
    <w:rsid w:val="00380084"/>
    <w:rsid w:val="00380133"/>
    <w:rsid w:val="0038062B"/>
    <w:rsid w:val="0038064E"/>
    <w:rsid w:val="0038067B"/>
    <w:rsid w:val="00380FC1"/>
    <w:rsid w:val="00381D69"/>
    <w:rsid w:val="003821EA"/>
    <w:rsid w:val="00382A50"/>
    <w:rsid w:val="00383321"/>
    <w:rsid w:val="00383C0F"/>
    <w:rsid w:val="003840BD"/>
    <w:rsid w:val="0038579D"/>
    <w:rsid w:val="00385EE0"/>
    <w:rsid w:val="0038630C"/>
    <w:rsid w:val="00386910"/>
    <w:rsid w:val="00386B09"/>
    <w:rsid w:val="00386D12"/>
    <w:rsid w:val="00387A4D"/>
    <w:rsid w:val="00387B26"/>
    <w:rsid w:val="00390AA5"/>
    <w:rsid w:val="00390B22"/>
    <w:rsid w:val="00390C5A"/>
    <w:rsid w:val="00390DD0"/>
    <w:rsid w:val="003911B2"/>
    <w:rsid w:val="0039178D"/>
    <w:rsid w:val="003924DA"/>
    <w:rsid w:val="00393D5C"/>
    <w:rsid w:val="00393EE6"/>
    <w:rsid w:val="003940A3"/>
    <w:rsid w:val="003943AE"/>
    <w:rsid w:val="0039466D"/>
    <w:rsid w:val="0039679C"/>
    <w:rsid w:val="003967BD"/>
    <w:rsid w:val="003974AB"/>
    <w:rsid w:val="00397583"/>
    <w:rsid w:val="00397C16"/>
    <w:rsid w:val="003A08CB"/>
    <w:rsid w:val="003A0BF6"/>
    <w:rsid w:val="003A160A"/>
    <w:rsid w:val="003A22AB"/>
    <w:rsid w:val="003A249D"/>
    <w:rsid w:val="003A2B45"/>
    <w:rsid w:val="003A2CA6"/>
    <w:rsid w:val="003A3407"/>
    <w:rsid w:val="003A375D"/>
    <w:rsid w:val="003A4914"/>
    <w:rsid w:val="003A51AB"/>
    <w:rsid w:val="003A60A6"/>
    <w:rsid w:val="003A66F8"/>
    <w:rsid w:val="003A6858"/>
    <w:rsid w:val="003A701D"/>
    <w:rsid w:val="003A75FC"/>
    <w:rsid w:val="003A77B2"/>
    <w:rsid w:val="003A78F0"/>
    <w:rsid w:val="003A7C27"/>
    <w:rsid w:val="003B0C60"/>
    <w:rsid w:val="003B13A8"/>
    <w:rsid w:val="003B1807"/>
    <w:rsid w:val="003B22B1"/>
    <w:rsid w:val="003B288D"/>
    <w:rsid w:val="003B468F"/>
    <w:rsid w:val="003B55CE"/>
    <w:rsid w:val="003B5C9C"/>
    <w:rsid w:val="003B6B3F"/>
    <w:rsid w:val="003B7549"/>
    <w:rsid w:val="003B78A2"/>
    <w:rsid w:val="003C020B"/>
    <w:rsid w:val="003C03BA"/>
    <w:rsid w:val="003C102D"/>
    <w:rsid w:val="003C1B33"/>
    <w:rsid w:val="003C1B6F"/>
    <w:rsid w:val="003C1ECC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38F3"/>
    <w:rsid w:val="003D3FFA"/>
    <w:rsid w:val="003D46BC"/>
    <w:rsid w:val="003D4AF2"/>
    <w:rsid w:val="003D6511"/>
    <w:rsid w:val="003D6694"/>
    <w:rsid w:val="003D6A44"/>
    <w:rsid w:val="003D6B5D"/>
    <w:rsid w:val="003D6E4D"/>
    <w:rsid w:val="003D75FA"/>
    <w:rsid w:val="003D7665"/>
    <w:rsid w:val="003D7E0E"/>
    <w:rsid w:val="003E07D9"/>
    <w:rsid w:val="003E0ABA"/>
    <w:rsid w:val="003E0DE8"/>
    <w:rsid w:val="003E13C5"/>
    <w:rsid w:val="003E19E0"/>
    <w:rsid w:val="003E1A33"/>
    <w:rsid w:val="003E27E7"/>
    <w:rsid w:val="003E2F64"/>
    <w:rsid w:val="003E300E"/>
    <w:rsid w:val="003E352B"/>
    <w:rsid w:val="003E3611"/>
    <w:rsid w:val="003E3FBF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6059"/>
    <w:rsid w:val="003F6F2F"/>
    <w:rsid w:val="003F7399"/>
    <w:rsid w:val="00400D2D"/>
    <w:rsid w:val="004025BC"/>
    <w:rsid w:val="004028E6"/>
    <w:rsid w:val="0040392E"/>
    <w:rsid w:val="00404F05"/>
    <w:rsid w:val="004052DD"/>
    <w:rsid w:val="00405C75"/>
    <w:rsid w:val="0040694F"/>
    <w:rsid w:val="00406E14"/>
    <w:rsid w:val="00407F33"/>
    <w:rsid w:val="00410C1B"/>
    <w:rsid w:val="0041159F"/>
    <w:rsid w:val="00411660"/>
    <w:rsid w:val="004128AA"/>
    <w:rsid w:val="00412F17"/>
    <w:rsid w:val="004134A5"/>
    <w:rsid w:val="00413B66"/>
    <w:rsid w:val="00413E5D"/>
    <w:rsid w:val="00414E59"/>
    <w:rsid w:val="00415975"/>
    <w:rsid w:val="00415E8D"/>
    <w:rsid w:val="0041651A"/>
    <w:rsid w:val="00416888"/>
    <w:rsid w:val="004169C9"/>
    <w:rsid w:val="00417347"/>
    <w:rsid w:val="004176E6"/>
    <w:rsid w:val="004177F5"/>
    <w:rsid w:val="00420213"/>
    <w:rsid w:val="00420A52"/>
    <w:rsid w:val="004220ED"/>
    <w:rsid w:val="004223DE"/>
    <w:rsid w:val="004246DA"/>
    <w:rsid w:val="004248E3"/>
    <w:rsid w:val="00425DAC"/>
    <w:rsid w:val="00426DA5"/>
    <w:rsid w:val="004277C3"/>
    <w:rsid w:val="00430286"/>
    <w:rsid w:val="0043081E"/>
    <w:rsid w:val="004308A9"/>
    <w:rsid w:val="0043097C"/>
    <w:rsid w:val="00430A2D"/>
    <w:rsid w:val="00430E15"/>
    <w:rsid w:val="00431E5D"/>
    <w:rsid w:val="004332F0"/>
    <w:rsid w:val="0043333F"/>
    <w:rsid w:val="00433D9E"/>
    <w:rsid w:val="0043433C"/>
    <w:rsid w:val="00434C66"/>
    <w:rsid w:val="00435299"/>
    <w:rsid w:val="004353F8"/>
    <w:rsid w:val="00435714"/>
    <w:rsid w:val="004358E7"/>
    <w:rsid w:val="00435D00"/>
    <w:rsid w:val="00437299"/>
    <w:rsid w:val="004373D5"/>
    <w:rsid w:val="00437B83"/>
    <w:rsid w:val="004404E9"/>
    <w:rsid w:val="00440A15"/>
    <w:rsid w:val="00441E66"/>
    <w:rsid w:val="00443C3F"/>
    <w:rsid w:val="004452E8"/>
    <w:rsid w:val="004456ED"/>
    <w:rsid w:val="00445B04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C18"/>
    <w:rsid w:val="00451D7E"/>
    <w:rsid w:val="00452499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B46"/>
    <w:rsid w:val="00454DA5"/>
    <w:rsid w:val="00454FAB"/>
    <w:rsid w:val="0045599A"/>
    <w:rsid w:val="004575CF"/>
    <w:rsid w:val="004611BB"/>
    <w:rsid w:val="0046178B"/>
    <w:rsid w:val="00461963"/>
    <w:rsid w:val="00461F19"/>
    <w:rsid w:val="0046242A"/>
    <w:rsid w:val="004629CF"/>
    <w:rsid w:val="0046315F"/>
    <w:rsid w:val="0046335C"/>
    <w:rsid w:val="004634AF"/>
    <w:rsid w:val="00463967"/>
    <w:rsid w:val="00463AEA"/>
    <w:rsid w:val="00463E44"/>
    <w:rsid w:val="00464FB6"/>
    <w:rsid w:val="004651EC"/>
    <w:rsid w:val="004652B5"/>
    <w:rsid w:val="00465A39"/>
    <w:rsid w:val="00465B42"/>
    <w:rsid w:val="00466A90"/>
    <w:rsid w:val="004670A3"/>
    <w:rsid w:val="00467523"/>
    <w:rsid w:val="004700DE"/>
    <w:rsid w:val="0047108E"/>
    <w:rsid w:val="004713DF"/>
    <w:rsid w:val="004714D0"/>
    <w:rsid w:val="004714FC"/>
    <w:rsid w:val="00471A5B"/>
    <w:rsid w:val="00472687"/>
    <w:rsid w:val="00473EDA"/>
    <w:rsid w:val="00474E01"/>
    <w:rsid w:val="004752E5"/>
    <w:rsid w:val="00475DB7"/>
    <w:rsid w:val="00476358"/>
    <w:rsid w:val="004763D2"/>
    <w:rsid w:val="00476505"/>
    <w:rsid w:val="00477AC3"/>
    <w:rsid w:val="00477DB8"/>
    <w:rsid w:val="00480091"/>
    <w:rsid w:val="00481901"/>
    <w:rsid w:val="00481C6C"/>
    <w:rsid w:val="00482949"/>
    <w:rsid w:val="00483F0A"/>
    <w:rsid w:val="0048432E"/>
    <w:rsid w:val="0048682C"/>
    <w:rsid w:val="00487371"/>
    <w:rsid w:val="00490C04"/>
    <w:rsid w:val="004919A5"/>
    <w:rsid w:val="00491F6D"/>
    <w:rsid w:val="0049341F"/>
    <w:rsid w:val="004935E6"/>
    <w:rsid w:val="00495C06"/>
    <w:rsid w:val="0049644C"/>
    <w:rsid w:val="0049688E"/>
    <w:rsid w:val="004A01F5"/>
    <w:rsid w:val="004A07C4"/>
    <w:rsid w:val="004A0D75"/>
    <w:rsid w:val="004A1F67"/>
    <w:rsid w:val="004A2213"/>
    <w:rsid w:val="004A434A"/>
    <w:rsid w:val="004A445E"/>
    <w:rsid w:val="004A4563"/>
    <w:rsid w:val="004A5A42"/>
    <w:rsid w:val="004A608E"/>
    <w:rsid w:val="004A6A6F"/>
    <w:rsid w:val="004A6AB7"/>
    <w:rsid w:val="004A7880"/>
    <w:rsid w:val="004A78FE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E71"/>
    <w:rsid w:val="004B663F"/>
    <w:rsid w:val="004B66AA"/>
    <w:rsid w:val="004B68E5"/>
    <w:rsid w:val="004B6B6E"/>
    <w:rsid w:val="004B7E5A"/>
    <w:rsid w:val="004B7F01"/>
    <w:rsid w:val="004C0697"/>
    <w:rsid w:val="004C2AF9"/>
    <w:rsid w:val="004C2B06"/>
    <w:rsid w:val="004C30DD"/>
    <w:rsid w:val="004C37BE"/>
    <w:rsid w:val="004C3DAA"/>
    <w:rsid w:val="004C4173"/>
    <w:rsid w:val="004C4EF8"/>
    <w:rsid w:val="004D07FA"/>
    <w:rsid w:val="004D1274"/>
    <w:rsid w:val="004D1D25"/>
    <w:rsid w:val="004D1F62"/>
    <w:rsid w:val="004D39A2"/>
    <w:rsid w:val="004D39E8"/>
    <w:rsid w:val="004D4655"/>
    <w:rsid w:val="004D48FF"/>
    <w:rsid w:val="004D4F47"/>
    <w:rsid w:val="004D4FF5"/>
    <w:rsid w:val="004D5388"/>
    <w:rsid w:val="004D6F5C"/>
    <w:rsid w:val="004D719E"/>
    <w:rsid w:val="004E0300"/>
    <w:rsid w:val="004E092A"/>
    <w:rsid w:val="004E0FA1"/>
    <w:rsid w:val="004E1553"/>
    <w:rsid w:val="004E18B8"/>
    <w:rsid w:val="004E19D5"/>
    <w:rsid w:val="004E1E19"/>
    <w:rsid w:val="004E2B33"/>
    <w:rsid w:val="004E314D"/>
    <w:rsid w:val="004E34E0"/>
    <w:rsid w:val="004E3DBC"/>
    <w:rsid w:val="004E3F99"/>
    <w:rsid w:val="004E4071"/>
    <w:rsid w:val="004E54BF"/>
    <w:rsid w:val="004E5A3C"/>
    <w:rsid w:val="004E6BA4"/>
    <w:rsid w:val="004E6FFF"/>
    <w:rsid w:val="004E779D"/>
    <w:rsid w:val="004E7FE5"/>
    <w:rsid w:val="004F0DB4"/>
    <w:rsid w:val="004F15C3"/>
    <w:rsid w:val="004F272E"/>
    <w:rsid w:val="004F31A2"/>
    <w:rsid w:val="004F3669"/>
    <w:rsid w:val="004F37A5"/>
    <w:rsid w:val="004F3C21"/>
    <w:rsid w:val="004F42D5"/>
    <w:rsid w:val="004F4637"/>
    <w:rsid w:val="004F4990"/>
    <w:rsid w:val="004F49E9"/>
    <w:rsid w:val="004F59D3"/>
    <w:rsid w:val="004F6583"/>
    <w:rsid w:val="004F681C"/>
    <w:rsid w:val="004F7106"/>
    <w:rsid w:val="00501212"/>
    <w:rsid w:val="00501247"/>
    <w:rsid w:val="00501A6C"/>
    <w:rsid w:val="00501E81"/>
    <w:rsid w:val="00502E28"/>
    <w:rsid w:val="00503267"/>
    <w:rsid w:val="00503B57"/>
    <w:rsid w:val="00503CE3"/>
    <w:rsid w:val="0050406B"/>
    <w:rsid w:val="005041B3"/>
    <w:rsid w:val="005045BF"/>
    <w:rsid w:val="00504755"/>
    <w:rsid w:val="00505B6C"/>
    <w:rsid w:val="00506655"/>
    <w:rsid w:val="00507982"/>
    <w:rsid w:val="00507D4E"/>
    <w:rsid w:val="005106D6"/>
    <w:rsid w:val="00510F5A"/>
    <w:rsid w:val="005110FD"/>
    <w:rsid w:val="0051169B"/>
    <w:rsid w:val="00511D10"/>
    <w:rsid w:val="00511EBD"/>
    <w:rsid w:val="00512979"/>
    <w:rsid w:val="0051348F"/>
    <w:rsid w:val="0051351F"/>
    <w:rsid w:val="005138EF"/>
    <w:rsid w:val="00513D39"/>
    <w:rsid w:val="0051423C"/>
    <w:rsid w:val="0051443F"/>
    <w:rsid w:val="00514999"/>
    <w:rsid w:val="00515ACC"/>
    <w:rsid w:val="005165D1"/>
    <w:rsid w:val="00516DAC"/>
    <w:rsid w:val="005172D7"/>
    <w:rsid w:val="005176C2"/>
    <w:rsid w:val="00517729"/>
    <w:rsid w:val="0052093A"/>
    <w:rsid w:val="00522089"/>
    <w:rsid w:val="00522B74"/>
    <w:rsid w:val="00522BBD"/>
    <w:rsid w:val="0052300D"/>
    <w:rsid w:val="005231B2"/>
    <w:rsid w:val="00524ABE"/>
    <w:rsid w:val="00524C0A"/>
    <w:rsid w:val="0052732B"/>
    <w:rsid w:val="005274A8"/>
    <w:rsid w:val="00527D6C"/>
    <w:rsid w:val="0053002A"/>
    <w:rsid w:val="005308B7"/>
    <w:rsid w:val="00530BD0"/>
    <w:rsid w:val="0053167A"/>
    <w:rsid w:val="00532491"/>
    <w:rsid w:val="005324CC"/>
    <w:rsid w:val="00532A3E"/>
    <w:rsid w:val="0053350E"/>
    <w:rsid w:val="00533879"/>
    <w:rsid w:val="005339B5"/>
    <w:rsid w:val="0053401E"/>
    <w:rsid w:val="005341F2"/>
    <w:rsid w:val="00534D45"/>
    <w:rsid w:val="00534FDC"/>
    <w:rsid w:val="0053578C"/>
    <w:rsid w:val="00535EA7"/>
    <w:rsid w:val="00536008"/>
    <w:rsid w:val="0053735E"/>
    <w:rsid w:val="00537A3D"/>
    <w:rsid w:val="00537BE5"/>
    <w:rsid w:val="00537DB3"/>
    <w:rsid w:val="00540554"/>
    <w:rsid w:val="005405D0"/>
    <w:rsid w:val="005407B0"/>
    <w:rsid w:val="00540D9C"/>
    <w:rsid w:val="005413B7"/>
    <w:rsid w:val="00542DC1"/>
    <w:rsid w:val="0054316D"/>
    <w:rsid w:val="00545BCA"/>
    <w:rsid w:val="0054641A"/>
    <w:rsid w:val="0054680A"/>
    <w:rsid w:val="005468C0"/>
    <w:rsid w:val="00547589"/>
    <w:rsid w:val="005476E4"/>
    <w:rsid w:val="00547ECE"/>
    <w:rsid w:val="00550587"/>
    <w:rsid w:val="0055195D"/>
    <w:rsid w:val="00551EE0"/>
    <w:rsid w:val="0055324B"/>
    <w:rsid w:val="00553813"/>
    <w:rsid w:val="00553F3B"/>
    <w:rsid w:val="00554D2C"/>
    <w:rsid w:val="005556F2"/>
    <w:rsid w:val="0055609E"/>
    <w:rsid w:val="00556D67"/>
    <w:rsid w:val="00556F06"/>
    <w:rsid w:val="00557025"/>
    <w:rsid w:val="0055759C"/>
    <w:rsid w:val="00557731"/>
    <w:rsid w:val="0056030D"/>
    <w:rsid w:val="00560725"/>
    <w:rsid w:val="005607A5"/>
    <w:rsid w:val="0056097E"/>
    <w:rsid w:val="00561918"/>
    <w:rsid w:val="00561BE4"/>
    <w:rsid w:val="00563094"/>
    <w:rsid w:val="005635A9"/>
    <w:rsid w:val="00563BCA"/>
    <w:rsid w:val="0056403D"/>
    <w:rsid w:val="005647BA"/>
    <w:rsid w:val="00565237"/>
    <w:rsid w:val="0056614B"/>
    <w:rsid w:val="00566319"/>
    <w:rsid w:val="00566A1C"/>
    <w:rsid w:val="00567101"/>
    <w:rsid w:val="005679FB"/>
    <w:rsid w:val="00570930"/>
    <w:rsid w:val="00570A4E"/>
    <w:rsid w:val="00571014"/>
    <w:rsid w:val="0057152B"/>
    <w:rsid w:val="00571778"/>
    <w:rsid w:val="0057229E"/>
    <w:rsid w:val="005730B3"/>
    <w:rsid w:val="005731B9"/>
    <w:rsid w:val="005739A8"/>
    <w:rsid w:val="00573B8D"/>
    <w:rsid w:val="00574213"/>
    <w:rsid w:val="00574B34"/>
    <w:rsid w:val="005756BD"/>
    <w:rsid w:val="00575A73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58"/>
    <w:rsid w:val="00582383"/>
    <w:rsid w:val="00582A1D"/>
    <w:rsid w:val="00582A31"/>
    <w:rsid w:val="00584094"/>
    <w:rsid w:val="00584302"/>
    <w:rsid w:val="005846A8"/>
    <w:rsid w:val="0058470D"/>
    <w:rsid w:val="00584BFC"/>
    <w:rsid w:val="005856DF"/>
    <w:rsid w:val="00586220"/>
    <w:rsid w:val="0058664E"/>
    <w:rsid w:val="0058747D"/>
    <w:rsid w:val="00587976"/>
    <w:rsid w:val="00591016"/>
    <w:rsid w:val="005914E1"/>
    <w:rsid w:val="00592B98"/>
    <w:rsid w:val="00592D05"/>
    <w:rsid w:val="00592F20"/>
    <w:rsid w:val="005935E6"/>
    <w:rsid w:val="00594099"/>
    <w:rsid w:val="00594943"/>
    <w:rsid w:val="0059569D"/>
    <w:rsid w:val="00596002"/>
    <w:rsid w:val="005960B3"/>
    <w:rsid w:val="00596488"/>
    <w:rsid w:val="00596AE2"/>
    <w:rsid w:val="0059724B"/>
    <w:rsid w:val="005973B9"/>
    <w:rsid w:val="005A03B3"/>
    <w:rsid w:val="005A1869"/>
    <w:rsid w:val="005A1D2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7122"/>
    <w:rsid w:val="005B0093"/>
    <w:rsid w:val="005B0550"/>
    <w:rsid w:val="005B0B89"/>
    <w:rsid w:val="005B0D2D"/>
    <w:rsid w:val="005B1BDB"/>
    <w:rsid w:val="005B4777"/>
    <w:rsid w:val="005B4F4A"/>
    <w:rsid w:val="005B4F5A"/>
    <w:rsid w:val="005B542E"/>
    <w:rsid w:val="005B55F4"/>
    <w:rsid w:val="005B668E"/>
    <w:rsid w:val="005B6E54"/>
    <w:rsid w:val="005B7492"/>
    <w:rsid w:val="005B7727"/>
    <w:rsid w:val="005C0023"/>
    <w:rsid w:val="005C14E6"/>
    <w:rsid w:val="005C1E4C"/>
    <w:rsid w:val="005C2562"/>
    <w:rsid w:val="005C2A23"/>
    <w:rsid w:val="005C2CBE"/>
    <w:rsid w:val="005C48A3"/>
    <w:rsid w:val="005C525C"/>
    <w:rsid w:val="005C52B6"/>
    <w:rsid w:val="005C6044"/>
    <w:rsid w:val="005C605B"/>
    <w:rsid w:val="005C627B"/>
    <w:rsid w:val="005C652D"/>
    <w:rsid w:val="005C7093"/>
    <w:rsid w:val="005C7D2F"/>
    <w:rsid w:val="005D1125"/>
    <w:rsid w:val="005D19EC"/>
    <w:rsid w:val="005D223C"/>
    <w:rsid w:val="005D2594"/>
    <w:rsid w:val="005D2ADC"/>
    <w:rsid w:val="005D2CF7"/>
    <w:rsid w:val="005D3280"/>
    <w:rsid w:val="005D47B3"/>
    <w:rsid w:val="005D4974"/>
    <w:rsid w:val="005D5FAD"/>
    <w:rsid w:val="005D6607"/>
    <w:rsid w:val="005D7C1F"/>
    <w:rsid w:val="005D7F29"/>
    <w:rsid w:val="005D7FDD"/>
    <w:rsid w:val="005E02EE"/>
    <w:rsid w:val="005E0A3E"/>
    <w:rsid w:val="005E0A4A"/>
    <w:rsid w:val="005E0AB6"/>
    <w:rsid w:val="005E0D1A"/>
    <w:rsid w:val="005E0F88"/>
    <w:rsid w:val="005E2219"/>
    <w:rsid w:val="005E2868"/>
    <w:rsid w:val="005E3721"/>
    <w:rsid w:val="005E3ECC"/>
    <w:rsid w:val="005E494F"/>
    <w:rsid w:val="005E496A"/>
    <w:rsid w:val="005E4F10"/>
    <w:rsid w:val="005E52C6"/>
    <w:rsid w:val="005E53BA"/>
    <w:rsid w:val="005E5F33"/>
    <w:rsid w:val="005E64DE"/>
    <w:rsid w:val="005E7CA1"/>
    <w:rsid w:val="005E7EFB"/>
    <w:rsid w:val="005E7FE1"/>
    <w:rsid w:val="005F033F"/>
    <w:rsid w:val="005F0B3D"/>
    <w:rsid w:val="005F2399"/>
    <w:rsid w:val="005F2B76"/>
    <w:rsid w:val="005F3020"/>
    <w:rsid w:val="005F496E"/>
    <w:rsid w:val="005F617D"/>
    <w:rsid w:val="005F676E"/>
    <w:rsid w:val="005F75A4"/>
    <w:rsid w:val="005F79BC"/>
    <w:rsid w:val="006008E5"/>
    <w:rsid w:val="00600FB0"/>
    <w:rsid w:val="006010A9"/>
    <w:rsid w:val="006011F5"/>
    <w:rsid w:val="00601EF9"/>
    <w:rsid w:val="0060270E"/>
    <w:rsid w:val="006028BE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7D2"/>
    <w:rsid w:val="006159D5"/>
    <w:rsid w:val="00615EFA"/>
    <w:rsid w:val="00616881"/>
    <w:rsid w:val="006173F6"/>
    <w:rsid w:val="00617E7B"/>
    <w:rsid w:val="00620113"/>
    <w:rsid w:val="0062115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65E8"/>
    <w:rsid w:val="00626E40"/>
    <w:rsid w:val="00627592"/>
    <w:rsid w:val="00627D9C"/>
    <w:rsid w:val="00627E51"/>
    <w:rsid w:val="00630D4E"/>
    <w:rsid w:val="00630F70"/>
    <w:rsid w:val="00632A43"/>
    <w:rsid w:val="0063318B"/>
    <w:rsid w:val="00633621"/>
    <w:rsid w:val="006341CB"/>
    <w:rsid w:val="00635515"/>
    <w:rsid w:val="00640755"/>
    <w:rsid w:val="00641459"/>
    <w:rsid w:val="00641DF3"/>
    <w:rsid w:val="00642039"/>
    <w:rsid w:val="00642697"/>
    <w:rsid w:val="006428BD"/>
    <w:rsid w:val="00642A69"/>
    <w:rsid w:val="00642A87"/>
    <w:rsid w:val="00643456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F63"/>
    <w:rsid w:val="006537E6"/>
    <w:rsid w:val="00653DCD"/>
    <w:rsid w:val="00653EF0"/>
    <w:rsid w:val="00653FFD"/>
    <w:rsid w:val="00656DA3"/>
    <w:rsid w:val="006574CB"/>
    <w:rsid w:val="006609BA"/>
    <w:rsid w:val="006611DB"/>
    <w:rsid w:val="00661CF7"/>
    <w:rsid w:val="00662C52"/>
    <w:rsid w:val="006632C3"/>
    <w:rsid w:val="006636ED"/>
    <w:rsid w:val="00663948"/>
    <w:rsid w:val="00663E18"/>
    <w:rsid w:val="006643A0"/>
    <w:rsid w:val="00664C89"/>
    <w:rsid w:val="006652D3"/>
    <w:rsid w:val="00665970"/>
    <w:rsid w:val="0066620B"/>
    <w:rsid w:val="00667995"/>
    <w:rsid w:val="00667D5A"/>
    <w:rsid w:val="00667DD8"/>
    <w:rsid w:val="00667EC0"/>
    <w:rsid w:val="00670290"/>
    <w:rsid w:val="006705E4"/>
    <w:rsid w:val="00671C90"/>
    <w:rsid w:val="00672125"/>
    <w:rsid w:val="00672196"/>
    <w:rsid w:val="006722CD"/>
    <w:rsid w:val="00672485"/>
    <w:rsid w:val="00672854"/>
    <w:rsid w:val="00675A20"/>
    <w:rsid w:val="00675B29"/>
    <w:rsid w:val="00676A06"/>
    <w:rsid w:val="00676FD6"/>
    <w:rsid w:val="00677151"/>
    <w:rsid w:val="00677FC2"/>
    <w:rsid w:val="006804B2"/>
    <w:rsid w:val="00680624"/>
    <w:rsid w:val="0068093E"/>
    <w:rsid w:val="0068160C"/>
    <w:rsid w:val="00681681"/>
    <w:rsid w:val="0068177A"/>
    <w:rsid w:val="006819A1"/>
    <w:rsid w:val="0068263D"/>
    <w:rsid w:val="00682D3B"/>
    <w:rsid w:val="00682E58"/>
    <w:rsid w:val="00683C76"/>
    <w:rsid w:val="006856B2"/>
    <w:rsid w:val="0068633A"/>
    <w:rsid w:val="0068696B"/>
    <w:rsid w:val="00686AFB"/>
    <w:rsid w:val="00686D6E"/>
    <w:rsid w:val="006904BF"/>
    <w:rsid w:val="00690BCB"/>
    <w:rsid w:val="00691A14"/>
    <w:rsid w:val="00691D08"/>
    <w:rsid w:val="006920BC"/>
    <w:rsid w:val="0069217D"/>
    <w:rsid w:val="00692AB1"/>
    <w:rsid w:val="006937B6"/>
    <w:rsid w:val="00693A84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D1"/>
    <w:rsid w:val="006A0E64"/>
    <w:rsid w:val="006A250A"/>
    <w:rsid w:val="006A28B4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AAE"/>
    <w:rsid w:val="006A6544"/>
    <w:rsid w:val="006A680F"/>
    <w:rsid w:val="006A7070"/>
    <w:rsid w:val="006A7756"/>
    <w:rsid w:val="006A7FCE"/>
    <w:rsid w:val="006B03F4"/>
    <w:rsid w:val="006B07EC"/>
    <w:rsid w:val="006B1C8F"/>
    <w:rsid w:val="006B1D64"/>
    <w:rsid w:val="006B2451"/>
    <w:rsid w:val="006B3AE8"/>
    <w:rsid w:val="006B5671"/>
    <w:rsid w:val="006B577F"/>
    <w:rsid w:val="006B57DD"/>
    <w:rsid w:val="006B6114"/>
    <w:rsid w:val="006B6900"/>
    <w:rsid w:val="006B6F3F"/>
    <w:rsid w:val="006B7608"/>
    <w:rsid w:val="006B7F0E"/>
    <w:rsid w:val="006B7F85"/>
    <w:rsid w:val="006B7FDA"/>
    <w:rsid w:val="006C095F"/>
    <w:rsid w:val="006C11BD"/>
    <w:rsid w:val="006C1259"/>
    <w:rsid w:val="006C1480"/>
    <w:rsid w:val="006C2964"/>
    <w:rsid w:val="006C36D4"/>
    <w:rsid w:val="006C3B44"/>
    <w:rsid w:val="006C3C1E"/>
    <w:rsid w:val="006C3FE0"/>
    <w:rsid w:val="006C42D3"/>
    <w:rsid w:val="006C5463"/>
    <w:rsid w:val="006C5812"/>
    <w:rsid w:val="006C5CF7"/>
    <w:rsid w:val="006C5D07"/>
    <w:rsid w:val="006C75E2"/>
    <w:rsid w:val="006D0069"/>
    <w:rsid w:val="006D0838"/>
    <w:rsid w:val="006D0CFB"/>
    <w:rsid w:val="006D1D0F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BB2"/>
    <w:rsid w:val="006D612A"/>
    <w:rsid w:val="006D7C11"/>
    <w:rsid w:val="006E0C44"/>
    <w:rsid w:val="006E164B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F3D"/>
    <w:rsid w:val="006E6AB4"/>
    <w:rsid w:val="006E6D7E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79D"/>
    <w:rsid w:val="006F30E1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75BF"/>
    <w:rsid w:val="006F7F2B"/>
    <w:rsid w:val="007015BC"/>
    <w:rsid w:val="007026CA"/>
    <w:rsid w:val="00702A88"/>
    <w:rsid w:val="007038F4"/>
    <w:rsid w:val="007041C8"/>
    <w:rsid w:val="00704327"/>
    <w:rsid w:val="0070482E"/>
    <w:rsid w:val="00704D3F"/>
    <w:rsid w:val="00705C3B"/>
    <w:rsid w:val="00706D82"/>
    <w:rsid w:val="00706FD8"/>
    <w:rsid w:val="007072E2"/>
    <w:rsid w:val="007073D8"/>
    <w:rsid w:val="00707C0F"/>
    <w:rsid w:val="007102CD"/>
    <w:rsid w:val="00711E13"/>
    <w:rsid w:val="00712065"/>
    <w:rsid w:val="0071289E"/>
    <w:rsid w:val="00712C22"/>
    <w:rsid w:val="00712C85"/>
    <w:rsid w:val="00713104"/>
    <w:rsid w:val="007132EA"/>
    <w:rsid w:val="007139B3"/>
    <w:rsid w:val="00713D82"/>
    <w:rsid w:val="007152B4"/>
    <w:rsid w:val="00715787"/>
    <w:rsid w:val="00715BA5"/>
    <w:rsid w:val="00717D31"/>
    <w:rsid w:val="0072071D"/>
    <w:rsid w:val="00720A37"/>
    <w:rsid w:val="007212A1"/>
    <w:rsid w:val="007219A7"/>
    <w:rsid w:val="0072258D"/>
    <w:rsid w:val="00722AC6"/>
    <w:rsid w:val="00722DEF"/>
    <w:rsid w:val="00724153"/>
    <w:rsid w:val="00724C0C"/>
    <w:rsid w:val="007251FB"/>
    <w:rsid w:val="0072570A"/>
    <w:rsid w:val="00725A3F"/>
    <w:rsid w:val="0072635F"/>
    <w:rsid w:val="0072691C"/>
    <w:rsid w:val="007269C8"/>
    <w:rsid w:val="007278A1"/>
    <w:rsid w:val="0073076F"/>
    <w:rsid w:val="0073082F"/>
    <w:rsid w:val="0073126B"/>
    <w:rsid w:val="0073153C"/>
    <w:rsid w:val="0073287B"/>
    <w:rsid w:val="00732ECD"/>
    <w:rsid w:val="0073320C"/>
    <w:rsid w:val="00733AFB"/>
    <w:rsid w:val="00733CA1"/>
    <w:rsid w:val="00733F65"/>
    <w:rsid w:val="00734CF9"/>
    <w:rsid w:val="00734EC1"/>
    <w:rsid w:val="00735177"/>
    <w:rsid w:val="007354CC"/>
    <w:rsid w:val="00735889"/>
    <w:rsid w:val="007359D6"/>
    <w:rsid w:val="007364C6"/>
    <w:rsid w:val="0073655C"/>
    <w:rsid w:val="00736C14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243B"/>
    <w:rsid w:val="00742489"/>
    <w:rsid w:val="0074323C"/>
    <w:rsid w:val="00743CDC"/>
    <w:rsid w:val="00745847"/>
    <w:rsid w:val="00745BB8"/>
    <w:rsid w:val="0074620B"/>
    <w:rsid w:val="007466B6"/>
    <w:rsid w:val="00746FCB"/>
    <w:rsid w:val="007473B9"/>
    <w:rsid w:val="00747821"/>
    <w:rsid w:val="00747B28"/>
    <w:rsid w:val="00750544"/>
    <w:rsid w:val="00751176"/>
    <w:rsid w:val="00753240"/>
    <w:rsid w:val="00753950"/>
    <w:rsid w:val="007544F1"/>
    <w:rsid w:val="00754CEF"/>
    <w:rsid w:val="00754D69"/>
    <w:rsid w:val="00754DB9"/>
    <w:rsid w:val="0075687D"/>
    <w:rsid w:val="0075734C"/>
    <w:rsid w:val="00757560"/>
    <w:rsid w:val="007576A9"/>
    <w:rsid w:val="0076028A"/>
    <w:rsid w:val="0076060A"/>
    <w:rsid w:val="00761069"/>
    <w:rsid w:val="007611BC"/>
    <w:rsid w:val="007611EF"/>
    <w:rsid w:val="00761530"/>
    <w:rsid w:val="00761CE6"/>
    <w:rsid w:val="00762010"/>
    <w:rsid w:val="007622E5"/>
    <w:rsid w:val="007623A2"/>
    <w:rsid w:val="0076266E"/>
    <w:rsid w:val="0076285A"/>
    <w:rsid w:val="00762931"/>
    <w:rsid w:val="00762F78"/>
    <w:rsid w:val="00763311"/>
    <w:rsid w:val="0076335E"/>
    <w:rsid w:val="00763752"/>
    <w:rsid w:val="00763861"/>
    <w:rsid w:val="00763DB9"/>
    <w:rsid w:val="00764499"/>
    <w:rsid w:val="00764511"/>
    <w:rsid w:val="0076455C"/>
    <w:rsid w:val="00764E83"/>
    <w:rsid w:val="00765197"/>
    <w:rsid w:val="00765CA2"/>
    <w:rsid w:val="00765EC8"/>
    <w:rsid w:val="007663A8"/>
    <w:rsid w:val="0076691E"/>
    <w:rsid w:val="00766DA8"/>
    <w:rsid w:val="00766E5B"/>
    <w:rsid w:val="007708D9"/>
    <w:rsid w:val="00770EF5"/>
    <w:rsid w:val="00772A16"/>
    <w:rsid w:val="00772ECA"/>
    <w:rsid w:val="007731C3"/>
    <w:rsid w:val="007731CB"/>
    <w:rsid w:val="00773D95"/>
    <w:rsid w:val="00774C78"/>
    <w:rsid w:val="00774D3B"/>
    <w:rsid w:val="0077548E"/>
    <w:rsid w:val="007755D4"/>
    <w:rsid w:val="007762A6"/>
    <w:rsid w:val="0077632A"/>
    <w:rsid w:val="00776590"/>
    <w:rsid w:val="00777CAC"/>
    <w:rsid w:val="00777CE3"/>
    <w:rsid w:val="007801C2"/>
    <w:rsid w:val="0078088B"/>
    <w:rsid w:val="00780A68"/>
    <w:rsid w:val="00780EDC"/>
    <w:rsid w:val="00781BC7"/>
    <w:rsid w:val="00781E9B"/>
    <w:rsid w:val="0078307B"/>
    <w:rsid w:val="0078471B"/>
    <w:rsid w:val="0078488F"/>
    <w:rsid w:val="00784A60"/>
    <w:rsid w:val="00784AB6"/>
    <w:rsid w:val="0078587A"/>
    <w:rsid w:val="007860C3"/>
    <w:rsid w:val="00786CF1"/>
    <w:rsid w:val="00790286"/>
    <w:rsid w:val="0079048C"/>
    <w:rsid w:val="00790801"/>
    <w:rsid w:val="00790AED"/>
    <w:rsid w:val="00790B43"/>
    <w:rsid w:val="007912C6"/>
    <w:rsid w:val="00791EF3"/>
    <w:rsid w:val="00792492"/>
    <w:rsid w:val="0079280A"/>
    <w:rsid w:val="00792BDD"/>
    <w:rsid w:val="00792C12"/>
    <w:rsid w:val="00792C17"/>
    <w:rsid w:val="0079306D"/>
    <w:rsid w:val="00793156"/>
    <w:rsid w:val="007933B6"/>
    <w:rsid w:val="00793566"/>
    <w:rsid w:val="007940CF"/>
    <w:rsid w:val="00794545"/>
    <w:rsid w:val="007945A2"/>
    <w:rsid w:val="00794AC1"/>
    <w:rsid w:val="00794DFC"/>
    <w:rsid w:val="00795701"/>
    <w:rsid w:val="007959A9"/>
    <w:rsid w:val="00795C32"/>
    <w:rsid w:val="007965A3"/>
    <w:rsid w:val="00796E97"/>
    <w:rsid w:val="00797966"/>
    <w:rsid w:val="00797AE2"/>
    <w:rsid w:val="00797C58"/>
    <w:rsid w:val="00797DFA"/>
    <w:rsid w:val="007A1057"/>
    <w:rsid w:val="007A10A9"/>
    <w:rsid w:val="007A137F"/>
    <w:rsid w:val="007A1C06"/>
    <w:rsid w:val="007A1D0A"/>
    <w:rsid w:val="007A2E5B"/>
    <w:rsid w:val="007A341F"/>
    <w:rsid w:val="007A3490"/>
    <w:rsid w:val="007A3550"/>
    <w:rsid w:val="007A3D04"/>
    <w:rsid w:val="007A4ED5"/>
    <w:rsid w:val="007A5289"/>
    <w:rsid w:val="007A5808"/>
    <w:rsid w:val="007A595C"/>
    <w:rsid w:val="007A599D"/>
    <w:rsid w:val="007A5BE7"/>
    <w:rsid w:val="007A642D"/>
    <w:rsid w:val="007A6AE3"/>
    <w:rsid w:val="007A6E0E"/>
    <w:rsid w:val="007A6E36"/>
    <w:rsid w:val="007B004F"/>
    <w:rsid w:val="007B0EAD"/>
    <w:rsid w:val="007B2845"/>
    <w:rsid w:val="007B2C47"/>
    <w:rsid w:val="007B2DBF"/>
    <w:rsid w:val="007B36D2"/>
    <w:rsid w:val="007B42A3"/>
    <w:rsid w:val="007B43BD"/>
    <w:rsid w:val="007B49AE"/>
    <w:rsid w:val="007B5624"/>
    <w:rsid w:val="007B5FB4"/>
    <w:rsid w:val="007B6482"/>
    <w:rsid w:val="007B649F"/>
    <w:rsid w:val="007B6B47"/>
    <w:rsid w:val="007C01DF"/>
    <w:rsid w:val="007C049F"/>
    <w:rsid w:val="007C0824"/>
    <w:rsid w:val="007C09E5"/>
    <w:rsid w:val="007C1028"/>
    <w:rsid w:val="007C21E1"/>
    <w:rsid w:val="007C2A04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79E"/>
    <w:rsid w:val="007D09C7"/>
    <w:rsid w:val="007D0C44"/>
    <w:rsid w:val="007D1C99"/>
    <w:rsid w:val="007D2835"/>
    <w:rsid w:val="007D35B2"/>
    <w:rsid w:val="007D39BF"/>
    <w:rsid w:val="007D3B62"/>
    <w:rsid w:val="007D47A2"/>
    <w:rsid w:val="007D54E4"/>
    <w:rsid w:val="007D5592"/>
    <w:rsid w:val="007D6D46"/>
    <w:rsid w:val="007D6E17"/>
    <w:rsid w:val="007D71D3"/>
    <w:rsid w:val="007D7D39"/>
    <w:rsid w:val="007D7FAC"/>
    <w:rsid w:val="007E0169"/>
    <w:rsid w:val="007E0F79"/>
    <w:rsid w:val="007E138F"/>
    <w:rsid w:val="007E157E"/>
    <w:rsid w:val="007E180E"/>
    <w:rsid w:val="007E3020"/>
    <w:rsid w:val="007E32BB"/>
    <w:rsid w:val="007E3B4B"/>
    <w:rsid w:val="007E4049"/>
    <w:rsid w:val="007E4261"/>
    <w:rsid w:val="007E4A91"/>
    <w:rsid w:val="007E4EB3"/>
    <w:rsid w:val="007E6C76"/>
    <w:rsid w:val="007E7228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A9"/>
    <w:rsid w:val="007F4079"/>
    <w:rsid w:val="007F45CC"/>
    <w:rsid w:val="007F5218"/>
    <w:rsid w:val="007F5461"/>
    <w:rsid w:val="007F6018"/>
    <w:rsid w:val="007F638D"/>
    <w:rsid w:val="007F675A"/>
    <w:rsid w:val="007F687B"/>
    <w:rsid w:val="007F7086"/>
    <w:rsid w:val="007F719B"/>
    <w:rsid w:val="007F7A01"/>
    <w:rsid w:val="007F7AB0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414C"/>
    <w:rsid w:val="0080512B"/>
    <w:rsid w:val="0080526E"/>
    <w:rsid w:val="0080577E"/>
    <w:rsid w:val="00805852"/>
    <w:rsid w:val="00806531"/>
    <w:rsid w:val="0080660B"/>
    <w:rsid w:val="00806DF0"/>
    <w:rsid w:val="0080754D"/>
    <w:rsid w:val="00807557"/>
    <w:rsid w:val="0080775D"/>
    <w:rsid w:val="00811327"/>
    <w:rsid w:val="008118BD"/>
    <w:rsid w:val="00812A8E"/>
    <w:rsid w:val="00812B49"/>
    <w:rsid w:val="0081305C"/>
    <w:rsid w:val="00814AE0"/>
    <w:rsid w:val="00815265"/>
    <w:rsid w:val="008153D0"/>
    <w:rsid w:val="00815690"/>
    <w:rsid w:val="00816133"/>
    <w:rsid w:val="00816388"/>
    <w:rsid w:val="008167B4"/>
    <w:rsid w:val="0081743A"/>
    <w:rsid w:val="00820174"/>
    <w:rsid w:val="0082049A"/>
    <w:rsid w:val="00820C6B"/>
    <w:rsid w:val="008223A0"/>
    <w:rsid w:val="00822686"/>
    <w:rsid w:val="00822A1E"/>
    <w:rsid w:val="00822D9D"/>
    <w:rsid w:val="00823AD4"/>
    <w:rsid w:val="00823D58"/>
    <w:rsid w:val="00824C5A"/>
    <w:rsid w:val="00824D34"/>
    <w:rsid w:val="00826D0B"/>
    <w:rsid w:val="00826DD9"/>
    <w:rsid w:val="00827056"/>
    <w:rsid w:val="008275CC"/>
    <w:rsid w:val="008278EF"/>
    <w:rsid w:val="00827EC3"/>
    <w:rsid w:val="00830321"/>
    <w:rsid w:val="008314A3"/>
    <w:rsid w:val="00831746"/>
    <w:rsid w:val="0083193E"/>
    <w:rsid w:val="0083250E"/>
    <w:rsid w:val="00832563"/>
    <w:rsid w:val="00833234"/>
    <w:rsid w:val="00833538"/>
    <w:rsid w:val="00833FB0"/>
    <w:rsid w:val="00834447"/>
    <w:rsid w:val="0083492F"/>
    <w:rsid w:val="008349AB"/>
    <w:rsid w:val="00834F6E"/>
    <w:rsid w:val="00835118"/>
    <w:rsid w:val="00835CFE"/>
    <w:rsid w:val="00837547"/>
    <w:rsid w:val="00837AE6"/>
    <w:rsid w:val="0084067A"/>
    <w:rsid w:val="0084187D"/>
    <w:rsid w:val="008423C7"/>
    <w:rsid w:val="00842430"/>
    <w:rsid w:val="008436C7"/>
    <w:rsid w:val="00844A82"/>
    <w:rsid w:val="00844C11"/>
    <w:rsid w:val="00844CFA"/>
    <w:rsid w:val="00844D2C"/>
    <w:rsid w:val="0084602E"/>
    <w:rsid w:val="0084618E"/>
    <w:rsid w:val="00846512"/>
    <w:rsid w:val="00846B94"/>
    <w:rsid w:val="00846DE5"/>
    <w:rsid w:val="00846E2D"/>
    <w:rsid w:val="00846E3E"/>
    <w:rsid w:val="00847A33"/>
    <w:rsid w:val="00847F6B"/>
    <w:rsid w:val="0085063A"/>
    <w:rsid w:val="0085097D"/>
    <w:rsid w:val="00850DB8"/>
    <w:rsid w:val="00851279"/>
    <w:rsid w:val="00851910"/>
    <w:rsid w:val="00852127"/>
    <w:rsid w:val="00852287"/>
    <w:rsid w:val="00854A4B"/>
    <w:rsid w:val="00854E06"/>
    <w:rsid w:val="0085516F"/>
    <w:rsid w:val="00855533"/>
    <w:rsid w:val="00856799"/>
    <w:rsid w:val="00856840"/>
    <w:rsid w:val="00856E8A"/>
    <w:rsid w:val="00856F82"/>
    <w:rsid w:val="008570A2"/>
    <w:rsid w:val="00857843"/>
    <w:rsid w:val="00857B69"/>
    <w:rsid w:val="0086039F"/>
    <w:rsid w:val="008615D0"/>
    <w:rsid w:val="00862F61"/>
    <w:rsid w:val="0086346C"/>
    <w:rsid w:val="00863B20"/>
    <w:rsid w:val="00863F2E"/>
    <w:rsid w:val="008640F2"/>
    <w:rsid w:val="0086470F"/>
    <w:rsid w:val="00864979"/>
    <w:rsid w:val="00864ED1"/>
    <w:rsid w:val="00865F0D"/>
    <w:rsid w:val="00865F41"/>
    <w:rsid w:val="00866AEB"/>
    <w:rsid w:val="00866B75"/>
    <w:rsid w:val="0086738A"/>
    <w:rsid w:val="0087023D"/>
    <w:rsid w:val="00870D12"/>
    <w:rsid w:val="00871224"/>
    <w:rsid w:val="008714C8"/>
    <w:rsid w:val="00871F3E"/>
    <w:rsid w:val="0087238D"/>
    <w:rsid w:val="00873180"/>
    <w:rsid w:val="008732AC"/>
    <w:rsid w:val="00873392"/>
    <w:rsid w:val="00873BEF"/>
    <w:rsid w:val="00873EA2"/>
    <w:rsid w:val="00874183"/>
    <w:rsid w:val="00874BA5"/>
    <w:rsid w:val="00874C58"/>
    <w:rsid w:val="00875473"/>
    <w:rsid w:val="008756A4"/>
    <w:rsid w:val="00875B21"/>
    <w:rsid w:val="008761B9"/>
    <w:rsid w:val="0087652D"/>
    <w:rsid w:val="00876866"/>
    <w:rsid w:val="00877FBF"/>
    <w:rsid w:val="00880857"/>
    <w:rsid w:val="00880C5C"/>
    <w:rsid w:val="0088122D"/>
    <w:rsid w:val="00882078"/>
    <w:rsid w:val="00882153"/>
    <w:rsid w:val="008826CD"/>
    <w:rsid w:val="00882944"/>
    <w:rsid w:val="00882ACE"/>
    <w:rsid w:val="00882C7F"/>
    <w:rsid w:val="00883696"/>
    <w:rsid w:val="00884B28"/>
    <w:rsid w:val="00885839"/>
    <w:rsid w:val="00885A9E"/>
    <w:rsid w:val="00887106"/>
    <w:rsid w:val="00887A57"/>
    <w:rsid w:val="00887E9E"/>
    <w:rsid w:val="00890DD4"/>
    <w:rsid w:val="00891D2F"/>
    <w:rsid w:val="008923C5"/>
    <w:rsid w:val="00894118"/>
    <w:rsid w:val="008942CA"/>
    <w:rsid w:val="00894913"/>
    <w:rsid w:val="0089570D"/>
    <w:rsid w:val="00896035"/>
    <w:rsid w:val="00896820"/>
    <w:rsid w:val="008A04CB"/>
    <w:rsid w:val="008A1448"/>
    <w:rsid w:val="008A1C73"/>
    <w:rsid w:val="008A2BE0"/>
    <w:rsid w:val="008A304A"/>
    <w:rsid w:val="008A4AD8"/>
    <w:rsid w:val="008A4F00"/>
    <w:rsid w:val="008A649C"/>
    <w:rsid w:val="008A7629"/>
    <w:rsid w:val="008A7FF1"/>
    <w:rsid w:val="008B00D7"/>
    <w:rsid w:val="008B032C"/>
    <w:rsid w:val="008B09E9"/>
    <w:rsid w:val="008B0F81"/>
    <w:rsid w:val="008B19DE"/>
    <w:rsid w:val="008B1EF2"/>
    <w:rsid w:val="008B2C89"/>
    <w:rsid w:val="008B3573"/>
    <w:rsid w:val="008B3896"/>
    <w:rsid w:val="008B422E"/>
    <w:rsid w:val="008B4D92"/>
    <w:rsid w:val="008B4E96"/>
    <w:rsid w:val="008B569D"/>
    <w:rsid w:val="008B57C4"/>
    <w:rsid w:val="008B67E4"/>
    <w:rsid w:val="008B6EA2"/>
    <w:rsid w:val="008B7075"/>
    <w:rsid w:val="008C0CE1"/>
    <w:rsid w:val="008C164C"/>
    <w:rsid w:val="008C22DF"/>
    <w:rsid w:val="008C2A8A"/>
    <w:rsid w:val="008C2B0C"/>
    <w:rsid w:val="008C3CAA"/>
    <w:rsid w:val="008C3EA5"/>
    <w:rsid w:val="008C4D8F"/>
    <w:rsid w:val="008C5D8F"/>
    <w:rsid w:val="008C738A"/>
    <w:rsid w:val="008C738F"/>
    <w:rsid w:val="008C7CB3"/>
    <w:rsid w:val="008D0163"/>
    <w:rsid w:val="008D18AE"/>
    <w:rsid w:val="008D1BEE"/>
    <w:rsid w:val="008D26E4"/>
    <w:rsid w:val="008D28DA"/>
    <w:rsid w:val="008D2ECA"/>
    <w:rsid w:val="008D30A2"/>
    <w:rsid w:val="008D49A7"/>
    <w:rsid w:val="008D4F73"/>
    <w:rsid w:val="008D5161"/>
    <w:rsid w:val="008D5245"/>
    <w:rsid w:val="008D5935"/>
    <w:rsid w:val="008D6E5F"/>
    <w:rsid w:val="008D6EB8"/>
    <w:rsid w:val="008D6F48"/>
    <w:rsid w:val="008D7598"/>
    <w:rsid w:val="008D772D"/>
    <w:rsid w:val="008D7E1B"/>
    <w:rsid w:val="008E0020"/>
    <w:rsid w:val="008E0828"/>
    <w:rsid w:val="008E0ED7"/>
    <w:rsid w:val="008E131F"/>
    <w:rsid w:val="008E16F2"/>
    <w:rsid w:val="008E1F98"/>
    <w:rsid w:val="008E2990"/>
    <w:rsid w:val="008E29DB"/>
    <w:rsid w:val="008E2A75"/>
    <w:rsid w:val="008E2E41"/>
    <w:rsid w:val="008E348E"/>
    <w:rsid w:val="008E4027"/>
    <w:rsid w:val="008E4743"/>
    <w:rsid w:val="008E4D61"/>
    <w:rsid w:val="008E4FEA"/>
    <w:rsid w:val="008E577C"/>
    <w:rsid w:val="008E5E17"/>
    <w:rsid w:val="008E6188"/>
    <w:rsid w:val="008E72DA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969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900A37"/>
    <w:rsid w:val="00900BF6"/>
    <w:rsid w:val="00900E1C"/>
    <w:rsid w:val="0090122B"/>
    <w:rsid w:val="00901363"/>
    <w:rsid w:val="00902386"/>
    <w:rsid w:val="0090243F"/>
    <w:rsid w:val="00902984"/>
    <w:rsid w:val="0090359F"/>
    <w:rsid w:val="00904006"/>
    <w:rsid w:val="009043E2"/>
    <w:rsid w:val="009044E6"/>
    <w:rsid w:val="00905146"/>
    <w:rsid w:val="0090514D"/>
    <w:rsid w:val="00905394"/>
    <w:rsid w:val="00905C2F"/>
    <w:rsid w:val="00905DF9"/>
    <w:rsid w:val="0090658E"/>
    <w:rsid w:val="009076C6"/>
    <w:rsid w:val="00907D42"/>
    <w:rsid w:val="009105C0"/>
    <w:rsid w:val="00910A22"/>
    <w:rsid w:val="00911316"/>
    <w:rsid w:val="0091147F"/>
    <w:rsid w:val="00911982"/>
    <w:rsid w:val="00911D00"/>
    <w:rsid w:val="009139F4"/>
    <w:rsid w:val="00913CAB"/>
    <w:rsid w:val="00914D8C"/>
    <w:rsid w:val="00914DF1"/>
    <w:rsid w:val="00914DF4"/>
    <w:rsid w:val="009158F6"/>
    <w:rsid w:val="00915EFD"/>
    <w:rsid w:val="00917487"/>
    <w:rsid w:val="009177E8"/>
    <w:rsid w:val="0091785E"/>
    <w:rsid w:val="00920470"/>
    <w:rsid w:val="00920EC9"/>
    <w:rsid w:val="009216E2"/>
    <w:rsid w:val="00921D00"/>
    <w:rsid w:val="00921FB1"/>
    <w:rsid w:val="00922A7F"/>
    <w:rsid w:val="009233E4"/>
    <w:rsid w:val="0092481D"/>
    <w:rsid w:val="00924870"/>
    <w:rsid w:val="00925028"/>
    <w:rsid w:val="0092532A"/>
    <w:rsid w:val="00925918"/>
    <w:rsid w:val="00925A16"/>
    <w:rsid w:val="00925C82"/>
    <w:rsid w:val="009262E1"/>
    <w:rsid w:val="00926D48"/>
    <w:rsid w:val="0092756B"/>
    <w:rsid w:val="00927EAF"/>
    <w:rsid w:val="009317A8"/>
    <w:rsid w:val="00932125"/>
    <w:rsid w:val="009328B6"/>
    <w:rsid w:val="00932BF7"/>
    <w:rsid w:val="0093304B"/>
    <w:rsid w:val="00933480"/>
    <w:rsid w:val="009334B6"/>
    <w:rsid w:val="00933AAB"/>
    <w:rsid w:val="00934D66"/>
    <w:rsid w:val="00934F74"/>
    <w:rsid w:val="00935041"/>
    <w:rsid w:val="00935EA0"/>
    <w:rsid w:val="00936376"/>
    <w:rsid w:val="009368CA"/>
    <w:rsid w:val="00936A43"/>
    <w:rsid w:val="00937137"/>
    <w:rsid w:val="009406EA"/>
    <w:rsid w:val="00940C33"/>
    <w:rsid w:val="0094220A"/>
    <w:rsid w:val="0094243F"/>
    <w:rsid w:val="0094518F"/>
    <w:rsid w:val="00945211"/>
    <w:rsid w:val="00945758"/>
    <w:rsid w:val="009457D3"/>
    <w:rsid w:val="00947F01"/>
    <w:rsid w:val="00950158"/>
    <w:rsid w:val="00952AD5"/>
    <w:rsid w:val="00952CE0"/>
    <w:rsid w:val="009537D6"/>
    <w:rsid w:val="009541E6"/>
    <w:rsid w:val="0095424B"/>
    <w:rsid w:val="00954896"/>
    <w:rsid w:val="00954B52"/>
    <w:rsid w:val="00954C3C"/>
    <w:rsid w:val="0095541E"/>
    <w:rsid w:val="00955C0B"/>
    <w:rsid w:val="00956276"/>
    <w:rsid w:val="00957FA9"/>
    <w:rsid w:val="00957FCA"/>
    <w:rsid w:val="00960587"/>
    <w:rsid w:val="009606F3"/>
    <w:rsid w:val="00961F45"/>
    <w:rsid w:val="00963D87"/>
    <w:rsid w:val="009643FC"/>
    <w:rsid w:val="00964BC8"/>
    <w:rsid w:val="009655BA"/>
    <w:rsid w:val="009662CB"/>
    <w:rsid w:val="0096663B"/>
    <w:rsid w:val="00966F50"/>
    <w:rsid w:val="0096756E"/>
    <w:rsid w:val="00967582"/>
    <w:rsid w:val="009677F8"/>
    <w:rsid w:val="00970767"/>
    <w:rsid w:val="0097108F"/>
    <w:rsid w:val="0097128E"/>
    <w:rsid w:val="00971359"/>
    <w:rsid w:val="00971BE2"/>
    <w:rsid w:val="00971E05"/>
    <w:rsid w:val="0097341C"/>
    <w:rsid w:val="0097347A"/>
    <w:rsid w:val="00973658"/>
    <w:rsid w:val="009745B2"/>
    <w:rsid w:val="009747C0"/>
    <w:rsid w:val="009748A5"/>
    <w:rsid w:val="00974D7D"/>
    <w:rsid w:val="00975001"/>
    <w:rsid w:val="00975265"/>
    <w:rsid w:val="00975AE7"/>
    <w:rsid w:val="009767C7"/>
    <w:rsid w:val="00976DB6"/>
    <w:rsid w:val="0097727A"/>
    <w:rsid w:val="00977FE4"/>
    <w:rsid w:val="009809AF"/>
    <w:rsid w:val="00980E71"/>
    <w:rsid w:val="009830EC"/>
    <w:rsid w:val="009835E3"/>
    <w:rsid w:val="009843A7"/>
    <w:rsid w:val="0098482C"/>
    <w:rsid w:val="00984DBC"/>
    <w:rsid w:val="009859E9"/>
    <w:rsid w:val="00985F5D"/>
    <w:rsid w:val="009866FA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E4D"/>
    <w:rsid w:val="009934E5"/>
    <w:rsid w:val="00993C04"/>
    <w:rsid w:val="009943F1"/>
    <w:rsid w:val="00994545"/>
    <w:rsid w:val="00995F1D"/>
    <w:rsid w:val="009962F3"/>
    <w:rsid w:val="009969E9"/>
    <w:rsid w:val="00996E4F"/>
    <w:rsid w:val="00996FE0"/>
    <w:rsid w:val="009A012D"/>
    <w:rsid w:val="009A042A"/>
    <w:rsid w:val="009A0C4C"/>
    <w:rsid w:val="009A0DEA"/>
    <w:rsid w:val="009A0EC5"/>
    <w:rsid w:val="009A1DCC"/>
    <w:rsid w:val="009A1FE6"/>
    <w:rsid w:val="009A230F"/>
    <w:rsid w:val="009A2568"/>
    <w:rsid w:val="009A2A60"/>
    <w:rsid w:val="009A335D"/>
    <w:rsid w:val="009A3BE0"/>
    <w:rsid w:val="009A42B0"/>
    <w:rsid w:val="009A4653"/>
    <w:rsid w:val="009A48B2"/>
    <w:rsid w:val="009A4B2C"/>
    <w:rsid w:val="009A5A01"/>
    <w:rsid w:val="009A5A64"/>
    <w:rsid w:val="009A5CA9"/>
    <w:rsid w:val="009A5DB6"/>
    <w:rsid w:val="009A72FC"/>
    <w:rsid w:val="009A7CCA"/>
    <w:rsid w:val="009A7D61"/>
    <w:rsid w:val="009B06A1"/>
    <w:rsid w:val="009B08C1"/>
    <w:rsid w:val="009B1265"/>
    <w:rsid w:val="009B1422"/>
    <w:rsid w:val="009B232F"/>
    <w:rsid w:val="009B23B2"/>
    <w:rsid w:val="009B57A5"/>
    <w:rsid w:val="009B5D6A"/>
    <w:rsid w:val="009B5FA1"/>
    <w:rsid w:val="009B692D"/>
    <w:rsid w:val="009B69F6"/>
    <w:rsid w:val="009B78F6"/>
    <w:rsid w:val="009C09D5"/>
    <w:rsid w:val="009C0A81"/>
    <w:rsid w:val="009C1A04"/>
    <w:rsid w:val="009C1ECB"/>
    <w:rsid w:val="009C1FB2"/>
    <w:rsid w:val="009C2275"/>
    <w:rsid w:val="009C26D2"/>
    <w:rsid w:val="009C33A2"/>
    <w:rsid w:val="009C33DB"/>
    <w:rsid w:val="009C367A"/>
    <w:rsid w:val="009C4A2A"/>
    <w:rsid w:val="009C5C04"/>
    <w:rsid w:val="009C5E28"/>
    <w:rsid w:val="009C64F0"/>
    <w:rsid w:val="009C6903"/>
    <w:rsid w:val="009C6AE6"/>
    <w:rsid w:val="009C7981"/>
    <w:rsid w:val="009C7D64"/>
    <w:rsid w:val="009D01B1"/>
    <w:rsid w:val="009D06C5"/>
    <w:rsid w:val="009D0E51"/>
    <w:rsid w:val="009D130D"/>
    <w:rsid w:val="009D1B07"/>
    <w:rsid w:val="009D1BB6"/>
    <w:rsid w:val="009D1F1E"/>
    <w:rsid w:val="009D2308"/>
    <w:rsid w:val="009D3817"/>
    <w:rsid w:val="009D49E9"/>
    <w:rsid w:val="009D4A05"/>
    <w:rsid w:val="009D61C0"/>
    <w:rsid w:val="009D6260"/>
    <w:rsid w:val="009D797C"/>
    <w:rsid w:val="009E06A5"/>
    <w:rsid w:val="009E0B54"/>
    <w:rsid w:val="009E208F"/>
    <w:rsid w:val="009E2638"/>
    <w:rsid w:val="009E2A26"/>
    <w:rsid w:val="009E2F29"/>
    <w:rsid w:val="009E32F6"/>
    <w:rsid w:val="009E3497"/>
    <w:rsid w:val="009E365C"/>
    <w:rsid w:val="009E46B3"/>
    <w:rsid w:val="009E551F"/>
    <w:rsid w:val="009E581F"/>
    <w:rsid w:val="009E58C0"/>
    <w:rsid w:val="009E5AF5"/>
    <w:rsid w:val="009F0060"/>
    <w:rsid w:val="009F00FA"/>
    <w:rsid w:val="009F165A"/>
    <w:rsid w:val="009F1831"/>
    <w:rsid w:val="009F194F"/>
    <w:rsid w:val="009F21A9"/>
    <w:rsid w:val="009F26D2"/>
    <w:rsid w:val="009F31A0"/>
    <w:rsid w:val="009F37AA"/>
    <w:rsid w:val="009F4E32"/>
    <w:rsid w:val="009F53EE"/>
    <w:rsid w:val="009F55C5"/>
    <w:rsid w:val="009F5A9E"/>
    <w:rsid w:val="009F5B2B"/>
    <w:rsid w:val="009F6098"/>
    <w:rsid w:val="009F61E7"/>
    <w:rsid w:val="009F7947"/>
    <w:rsid w:val="00A000C7"/>
    <w:rsid w:val="00A00C39"/>
    <w:rsid w:val="00A00C9D"/>
    <w:rsid w:val="00A010BD"/>
    <w:rsid w:val="00A01FE7"/>
    <w:rsid w:val="00A024F4"/>
    <w:rsid w:val="00A0260E"/>
    <w:rsid w:val="00A033CC"/>
    <w:rsid w:val="00A03486"/>
    <w:rsid w:val="00A03C39"/>
    <w:rsid w:val="00A03D1D"/>
    <w:rsid w:val="00A0400D"/>
    <w:rsid w:val="00A04400"/>
    <w:rsid w:val="00A04F9A"/>
    <w:rsid w:val="00A0590F"/>
    <w:rsid w:val="00A05B20"/>
    <w:rsid w:val="00A05F2F"/>
    <w:rsid w:val="00A0643E"/>
    <w:rsid w:val="00A067C9"/>
    <w:rsid w:val="00A06CBF"/>
    <w:rsid w:val="00A0789A"/>
    <w:rsid w:val="00A079C4"/>
    <w:rsid w:val="00A07BAD"/>
    <w:rsid w:val="00A10204"/>
    <w:rsid w:val="00A10261"/>
    <w:rsid w:val="00A10543"/>
    <w:rsid w:val="00A109E3"/>
    <w:rsid w:val="00A12859"/>
    <w:rsid w:val="00A129AA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5A96"/>
    <w:rsid w:val="00A16942"/>
    <w:rsid w:val="00A2013D"/>
    <w:rsid w:val="00A21245"/>
    <w:rsid w:val="00A21E0B"/>
    <w:rsid w:val="00A220A9"/>
    <w:rsid w:val="00A225D3"/>
    <w:rsid w:val="00A22C4C"/>
    <w:rsid w:val="00A23250"/>
    <w:rsid w:val="00A23CCD"/>
    <w:rsid w:val="00A23CF9"/>
    <w:rsid w:val="00A24022"/>
    <w:rsid w:val="00A244B0"/>
    <w:rsid w:val="00A24BB0"/>
    <w:rsid w:val="00A24D1D"/>
    <w:rsid w:val="00A250A2"/>
    <w:rsid w:val="00A2572D"/>
    <w:rsid w:val="00A26792"/>
    <w:rsid w:val="00A26794"/>
    <w:rsid w:val="00A26F24"/>
    <w:rsid w:val="00A270E3"/>
    <w:rsid w:val="00A27201"/>
    <w:rsid w:val="00A30040"/>
    <w:rsid w:val="00A31AEB"/>
    <w:rsid w:val="00A31F71"/>
    <w:rsid w:val="00A32010"/>
    <w:rsid w:val="00A333E4"/>
    <w:rsid w:val="00A33AEF"/>
    <w:rsid w:val="00A34301"/>
    <w:rsid w:val="00A34471"/>
    <w:rsid w:val="00A348DE"/>
    <w:rsid w:val="00A35D06"/>
    <w:rsid w:val="00A35D42"/>
    <w:rsid w:val="00A36DAD"/>
    <w:rsid w:val="00A37A42"/>
    <w:rsid w:val="00A40658"/>
    <w:rsid w:val="00A41D8F"/>
    <w:rsid w:val="00A41F5A"/>
    <w:rsid w:val="00A42208"/>
    <w:rsid w:val="00A42269"/>
    <w:rsid w:val="00A427DB"/>
    <w:rsid w:val="00A42D5A"/>
    <w:rsid w:val="00A43447"/>
    <w:rsid w:val="00A439E5"/>
    <w:rsid w:val="00A44AE2"/>
    <w:rsid w:val="00A44F44"/>
    <w:rsid w:val="00A456B4"/>
    <w:rsid w:val="00A507A8"/>
    <w:rsid w:val="00A50D4B"/>
    <w:rsid w:val="00A51189"/>
    <w:rsid w:val="00A514D3"/>
    <w:rsid w:val="00A5157F"/>
    <w:rsid w:val="00A524C9"/>
    <w:rsid w:val="00A52A19"/>
    <w:rsid w:val="00A52D5C"/>
    <w:rsid w:val="00A54327"/>
    <w:rsid w:val="00A546AD"/>
    <w:rsid w:val="00A558BC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33A2"/>
    <w:rsid w:val="00A633D2"/>
    <w:rsid w:val="00A6350F"/>
    <w:rsid w:val="00A637E3"/>
    <w:rsid w:val="00A65148"/>
    <w:rsid w:val="00A65766"/>
    <w:rsid w:val="00A65A8E"/>
    <w:rsid w:val="00A66944"/>
    <w:rsid w:val="00A67972"/>
    <w:rsid w:val="00A67AF8"/>
    <w:rsid w:val="00A67C90"/>
    <w:rsid w:val="00A67E76"/>
    <w:rsid w:val="00A70425"/>
    <w:rsid w:val="00A70508"/>
    <w:rsid w:val="00A70704"/>
    <w:rsid w:val="00A70E0E"/>
    <w:rsid w:val="00A71229"/>
    <w:rsid w:val="00A718A4"/>
    <w:rsid w:val="00A72CC3"/>
    <w:rsid w:val="00A735B4"/>
    <w:rsid w:val="00A74B33"/>
    <w:rsid w:val="00A74DC1"/>
    <w:rsid w:val="00A74F6A"/>
    <w:rsid w:val="00A75687"/>
    <w:rsid w:val="00A75A1B"/>
    <w:rsid w:val="00A7669D"/>
    <w:rsid w:val="00A768FC"/>
    <w:rsid w:val="00A77605"/>
    <w:rsid w:val="00A77A89"/>
    <w:rsid w:val="00A77BD3"/>
    <w:rsid w:val="00A77D50"/>
    <w:rsid w:val="00A80551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5A87"/>
    <w:rsid w:val="00A85E50"/>
    <w:rsid w:val="00A86800"/>
    <w:rsid w:val="00A86920"/>
    <w:rsid w:val="00A869CE"/>
    <w:rsid w:val="00A869D1"/>
    <w:rsid w:val="00A875E8"/>
    <w:rsid w:val="00A87A1D"/>
    <w:rsid w:val="00A9074C"/>
    <w:rsid w:val="00A92221"/>
    <w:rsid w:val="00A93AEA"/>
    <w:rsid w:val="00A93B0C"/>
    <w:rsid w:val="00A94637"/>
    <w:rsid w:val="00A94EFE"/>
    <w:rsid w:val="00A955DD"/>
    <w:rsid w:val="00A96247"/>
    <w:rsid w:val="00A9710E"/>
    <w:rsid w:val="00A97513"/>
    <w:rsid w:val="00A9791C"/>
    <w:rsid w:val="00A97AEF"/>
    <w:rsid w:val="00A97DDE"/>
    <w:rsid w:val="00AA05A8"/>
    <w:rsid w:val="00AA09CB"/>
    <w:rsid w:val="00AA2C58"/>
    <w:rsid w:val="00AA358D"/>
    <w:rsid w:val="00AA48E4"/>
    <w:rsid w:val="00AA6141"/>
    <w:rsid w:val="00AA6342"/>
    <w:rsid w:val="00AA6FA0"/>
    <w:rsid w:val="00AA71F6"/>
    <w:rsid w:val="00AA7B2C"/>
    <w:rsid w:val="00AA7B86"/>
    <w:rsid w:val="00AB0199"/>
    <w:rsid w:val="00AB089A"/>
    <w:rsid w:val="00AB0EB9"/>
    <w:rsid w:val="00AB1165"/>
    <w:rsid w:val="00AB1A07"/>
    <w:rsid w:val="00AB2A9C"/>
    <w:rsid w:val="00AB2BA8"/>
    <w:rsid w:val="00AB2FB9"/>
    <w:rsid w:val="00AB306B"/>
    <w:rsid w:val="00AB30D3"/>
    <w:rsid w:val="00AB40CC"/>
    <w:rsid w:val="00AB40ED"/>
    <w:rsid w:val="00AB4BA7"/>
    <w:rsid w:val="00AB5009"/>
    <w:rsid w:val="00AB53BB"/>
    <w:rsid w:val="00AB5619"/>
    <w:rsid w:val="00AB5D76"/>
    <w:rsid w:val="00AB67C7"/>
    <w:rsid w:val="00AB6CC3"/>
    <w:rsid w:val="00AB76F4"/>
    <w:rsid w:val="00AB78D2"/>
    <w:rsid w:val="00AB7F49"/>
    <w:rsid w:val="00AC033A"/>
    <w:rsid w:val="00AC08FA"/>
    <w:rsid w:val="00AC0AE8"/>
    <w:rsid w:val="00AC1404"/>
    <w:rsid w:val="00AC2418"/>
    <w:rsid w:val="00AC2512"/>
    <w:rsid w:val="00AC30C6"/>
    <w:rsid w:val="00AC3F44"/>
    <w:rsid w:val="00AC513A"/>
    <w:rsid w:val="00AC58C3"/>
    <w:rsid w:val="00AC664B"/>
    <w:rsid w:val="00AC7CE8"/>
    <w:rsid w:val="00AD0E17"/>
    <w:rsid w:val="00AD1060"/>
    <w:rsid w:val="00AD156D"/>
    <w:rsid w:val="00AD25DD"/>
    <w:rsid w:val="00AD26E0"/>
    <w:rsid w:val="00AD26EB"/>
    <w:rsid w:val="00AD27C7"/>
    <w:rsid w:val="00AD322C"/>
    <w:rsid w:val="00AD390D"/>
    <w:rsid w:val="00AD3CAD"/>
    <w:rsid w:val="00AD4D69"/>
    <w:rsid w:val="00AD5513"/>
    <w:rsid w:val="00AD6D6D"/>
    <w:rsid w:val="00AD7E6C"/>
    <w:rsid w:val="00AE03FD"/>
    <w:rsid w:val="00AE0D34"/>
    <w:rsid w:val="00AE1223"/>
    <w:rsid w:val="00AE1B44"/>
    <w:rsid w:val="00AE1CA2"/>
    <w:rsid w:val="00AE2963"/>
    <w:rsid w:val="00AE2CE1"/>
    <w:rsid w:val="00AE2D96"/>
    <w:rsid w:val="00AE300A"/>
    <w:rsid w:val="00AE3A6A"/>
    <w:rsid w:val="00AE4B52"/>
    <w:rsid w:val="00AE682C"/>
    <w:rsid w:val="00AE6AAA"/>
    <w:rsid w:val="00AE6C23"/>
    <w:rsid w:val="00AE709C"/>
    <w:rsid w:val="00AE7179"/>
    <w:rsid w:val="00AF0F72"/>
    <w:rsid w:val="00AF10B8"/>
    <w:rsid w:val="00AF1855"/>
    <w:rsid w:val="00AF39F3"/>
    <w:rsid w:val="00AF4A12"/>
    <w:rsid w:val="00AF4F1A"/>
    <w:rsid w:val="00AF567B"/>
    <w:rsid w:val="00AF5714"/>
    <w:rsid w:val="00AF5B82"/>
    <w:rsid w:val="00AF6AAE"/>
    <w:rsid w:val="00AF7387"/>
    <w:rsid w:val="00AF7D95"/>
    <w:rsid w:val="00B00629"/>
    <w:rsid w:val="00B0074E"/>
    <w:rsid w:val="00B00959"/>
    <w:rsid w:val="00B00D78"/>
    <w:rsid w:val="00B01546"/>
    <w:rsid w:val="00B02569"/>
    <w:rsid w:val="00B0298D"/>
    <w:rsid w:val="00B03717"/>
    <w:rsid w:val="00B03736"/>
    <w:rsid w:val="00B040FF"/>
    <w:rsid w:val="00B04255"/>
    <w:rsid w:val="00B051EB"/>
    <w:rsid w:val="00B10EE2"/>
    <w:rsid w:val="00B110E4"/>
    <w:rsid w:val="00B1120C"/>
    <w:rsid w:val="00B11446"/>
    <w:rsid w:val="00B11780"/>
    <w:rsid w:val="00B131A5"/>
    <w:rsid w:val="00B13237"/>
    <w:rsid w:val="00B132F8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C94"/>
    <w:rsid w:val="00B2051E"/>
    <w:rsid w:val="00B2170F"/>
    <w:rsid w:val="00B21DEB"/>
    <w:rsid w:val="00B22348"/>
    <w:rsid w:val="00B2264B"/>
    <w:rsid w:val="00B22CDA"/>
    <w:rsid w:val="00B23D8A"/>
    <w:rsid w:val="00B240B0"/>
    <w:rsid w:val="00B243DC"/>
    <w:rsid w:val="00B24B8A"/>
    <w:rsid w:val="00B254B6"/>
    <w:rsid w:val="00B25533"/>
    <w:rsid w:val="00B25CCC"/>
    <w:rsid w:val="00B263A9"/>
    <w:rsid w:val="00B26414"/>
    <w:rsid w:val="00B267F4"/>
    <w:rsid w:val="00B267FF"/>
    <w:rsid w:val="00B2736A"/>
    <w:rsid w:val="00B27B2F"/>
    <w:rsid w:val="00B3011D"/>
    <w:rsid w:val="00B30764"/>
    <w:rsid w:val="00B31176"/>
    <w:rsid w:val="00B32E37"/>
    <w:rsid w:val="00B3390C"/>
    <w:rsid w:val="00B34489"/>
    <w:rsid w:val="00B3486E"/>
    <w:rsid w:val="00B3607E"/>
    <w:rsid w:val="00B36282"/>
    <w:rsid w:val="00B366D0"/>
    <w:rsid w:val="00B368DE"/>
    <w:rsid w:val="00B36925"/>
    <w:rsid w:val="00B36F02"/>
    <w:rsid w:val="00B374B3"/>
    <w:rsid w:val="00B3780D"/>
    <w:rsid w:val="00B37AC7"/>
    <w:rsid w:val="00B37EAD"/>
    <w:rsid w:val="00B4163E"/>
    <w:rsid w:val="00B42831"/>
    <w:rsid w:val="00B4288F"/>
    <w:rsid w:val="00B42B22"/>
    <w:rsid w:val="00B43EDC"/>
    <w:rsid w:val="00B4426C"/>
    <w:rsid w:val="00B4491F"/>
    <w:rsid w:val="00B44C3A"/>
    <w:rsid w:val="00B44C65"/>
    <w:rsid w:val="00B451EA"/>
    <w:rsid w:val="00B4564A"/>
    <w:rsid w:val="00B45B9E"/>
    <w:rsid w:val="00B463F4"/>
    <w:rsid w:val="00B466FD"/>
    <w:rsid w:val="00B46B0C"/>
    <w:rsid w:val="00B470AB"/>
    <w:rsid w:val="00B4729F"/>
    <w:rsid w:val="00B50106"/>
    <w:rsid w:val="00B50AC4"/>
    <w:rsid w:val="00B50E59"/>
    <w:rsid w:val="00B513CD"/>
    <w:rsid w:val="00B51C74"/>
    <w:rsid w:val="00B5216A"/>
    <w:rsid w:val="00B52520"/>
    <w:rsid w:val="00B5302D"/>
    <w:rsid w:val="00B53CB3"/>
    <w:rsid w:val="00B545D1"/>
    <w:rsid w:val="00B54888"/>
    <w:rsid w:val="00B5510B"/>
    <w:rsid w:val="00B55DB1"/>
    <w:rsid w:val="00B56C0B"/>
    <w:rsid w:val="00B5710A"/>
    <w:rsid w:val="00B57CFC"/>
    <w:rsid w:val="00B57E78"/>
    <w:rsid w:val="00B60A18"/>
    <w:rsid w:val="00B60B0D"/>
    <w:rsid w:val="00B614F4"/>
    <w:rsid w:val="00B617DD"/>
    <w:rsid w:val="00B61C6E"/>
    <w:rsid w:val="00B622A8"/>
    <w:rsid w:val="00B63380"/>
    <w:rsid w:val="00B634F0"/>
    <w:rsid w:val="00B64882"/>
    <w:rsid w:val="00B64D8D"/>
    <w:rsid w:val="00B65E5C"/>
    <w:rsid w:val="00B65F78"/>
    <w:rsid w:val="00B66DAA"/>
    <w:rsid w:val="00B67C4F"/>
    <w:rsid w:val="00B70835"/>
    <w:rsid w:val="00B710AF"/>
    <w:rsid w:val="00B71A5D"/>
    <w:rsid w:val="00B71C43"/>
    <w:rsid w:val="00B725F0"/>
    <w:rsid w:val="00B72BA4"/>
    <w:rsid w:val="00B73721"/>
    <w:rsid w:val="00B740B2"/>
    <w:rsid w:val="00B747ED"/>
    <w:rsid w:val="00B74B71"/>
    <w:rsid w:val="00B76192"/>
    <w:rsid w:val="00B76541"/>
    <w:rsid w:val="00B76BAA"/>
    <w:rsid w:val="00B777C6"/>
    <w:rsid w:val="00B77A7A"/>
    <w:rsid w:val="00B803EA"/>
    <w:rsid w:val="00B809AE"/>
    <w:rsid w:val="00B81B14"/>
    <w:rsid w:val="00B836EA"/>
    <w:rsid w:val="00B83A26"/>
    <w:rsid w:val="00B83F33"/>
    <w:rsid w:val="00B8442D"/>
    <w:rsid w:val="00B84A38"/>
    <w:rsid w:val="00B86386"/>
    <w:rsid w:val="00B91789"/>
    <w:rsid w:val="00B91D0F"/>
    <w:rsid w:val="00B91E10"/>
    <w:rsid w:val="00B92039"/>
    <w:rsid w:val="00B930B0"/>
    <w:rsid w:val="00B93249"/>
    <w:rsid w:val="00B93D5A"/>
    <w:rsid w:val="00B93F4E"/>
    <w:rsid w:val="00B940BB"/>
    <w:rsid w:val="00B9431E"/>
    <w:rsid w:val="00B94389"/>
    <w:rsid w:val="00B949DD"/>
    <w:rsid w:val="00B94D4E"/>
    <w:rsid w:val="00B95A79"/>
    <w:rsid w:val="00B97CCE"/>
    <w:rsid w:val="00BA0152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727"/>
    <w:rsid w:val="00BA29D8"/>
    <w:rsid w:val="00BA2ED1"/>
    <w:rsid w:val="00BA31BE"/>
    <w:rsid w:val="00BA3733"/>
    <w:rsid w:val="00BA3BF8"/>
    <w:rsid w:val="00BA3D48"/>
    <w:rsid w:val="00BA4014"/>
    <w:rsid w:val="00BA5CE5"/>
    <w:rsid w:val="00BA5FC8"/>
    <w:rsid w:val="00BA678D"/>
    <w:rsid w:val="00BA7276"/>
    <w:rsid w:val="00BA79E9"/>
    <w:rsid w:val="00BB01AA"/>
    <w:rsid w:val="00BB0229"/>
    <w:rsid w:val="00BB0354"/>
    <w:rsid w:val="00BB08A4"/>
    <w:rsid w:val="00BB097F"/>
    <w:rsid w:val="00BB1738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6BDF"/>
    <w:rsid w:val="00BB706E"/>
    <w:rsid w:val="00BC00C1"/>
    <w:rsid w:val="00BC05CE"/>
    <w:rsid w:val="00BC079C"/>
    <w:rsid w:val="00BC0857"/>
    <w:rsid w:val="00BC0BE5"/>
    <w:rsid w:val="00BC121B"/>
    <w:rsid w:val="00BC12B8"/>
    <w:rsid w:val="00BC1738"/>
    <w:rsid w:val="00BC2B9B"/>
    <w:rsid w:val="00BC2CC5"/>
    <w:rsid w:val="00BC2CC9"/>
    <w:rsid w:val="00BC2D55"/>
    <w:rsid w:val="00BC36ED"/>
    <w:rsid w:val="00BC390F"/>
    <w:rsid w:val="00BC4084"/>
    <w:rsid w:val="00BC41EC"/>
    <w:rsid w:val="00BC4269"/>
    <w:rsid w:val="00BC4578"/>
    <w:rsid w:val="00BC4BC8"/>
    <w:rsid w:val="00BC513E"/>
    <w:rsid w:val="00BC59DF"/>
    <w:rsid w:val="00BC5DD8"/>
    <w:rsid w:val="00BC628B"/>
    <w:rsid w:val="00BC70BF"/>
    <w:rsid w:val="00BD04E4"/>
    <w:rsid w:val="00BD0642"/>
    <w:rsid w:val="00BD179B"/>
    <w:rsid w:val="00BD1C85"/>
    <w:rsid w:val="00BD2260"/>
    <w:rsid w:val="00BD33E1"/>
    <w:rsid w:val="00BD38FA"/>
    <w:rsid w:val="00BD4438"/>
    <w:rsid w:val="00BD475D"/>
    <w:rsid w:val="00BD4942"/>
    <w:rsid w:val="00BD5299"/>
    <w:rsid w:val="00BD7653"/>
    <w:rsid w:val="00BD7F69"/>
    <w:rsid w:val="00BE0252"/>
    <w:rsid w:val="00BE4E1F"/>
    <w:rsid w:val="00BE5CD2"/>
    <w:rsid w:val="00BE5D9A"/>
    <w:rsid w:val="00BE7BCE"/>
    <w:rsid w:val="00BF0451"/>
    <w:rsid w:val="00BF0C48"/>
    <w:rsid w:val="00BF0F58"/>
    <w:rsid w:val="00BF195A"/>
    <w:rsid w:val="00BF22E7"/>
    <w:rsid w:val="00BF24EE"/>
    <w:rsid w:val="00BF3100"/>
    <w:rsid w:val="00BF3FF7"/>
    <w:rsid w:val="00BF49A4"/>
    <w:rsid w:val="00BF49D5"/>
    <w:rsid w:val="00BF4D99"/>
    <w:rsid w:val="00BF5AAD"/>
    <w:rsid w:val="00BF6B00"/>
    <w:rsid w:val="00BF72CD"/>
    <w:rsid w:val="00BF796E"/>
    <w:rsid w:val="00BF7CEC"/>
    <w:rsid w:val="00C00695"/>
    <w:rsid w:val="00C013BE"/>
    <w:rsid w:val="00C0194B"/>
    <w:rsid w:val="00C03092"/>
    <w:rsid w:val="00C036EC"/>
    <w:rsid w:val="00C037DA"/>
    <w:rsid w:val="00C0409E"/>
    <w:rsid w:val="00C044BB"/>
    <w:rsid w:val="00C04DEE"/>
    <w:rsid w:val="00C04E5A"/>
    <w:rsid w:val="00C0524B"/>
    <w:rsid w:val="00C05C43"/>
    <w:rsid w:val="00C06055"/>
    <w:rsid w:val="00C063B9"/>
    <w:rsid w:val="00C079C1"/>
    <w:rsid w:val="00C07F3A"/>
    <w:rsid w:val="00C10139"/>
    <w:rsid w:val="00C1024A"/>
    <w:rsid w:val="00C109FB"/>
    <w:rsid w:val="00C113F1"/>
    <w:rsid w:val="00C11407"/>
    <w:rsid w:val="00C11C3B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FDE"/>
    <w:rsid w:val="00C239E3"/>
    <w:rsid w:val="00C251BC"/>
    <w:rsid w:val="00C252AF"/>
    <w:rsid w:val="00C25323"/>
    <w:rsid w:val="00C2704D"/>
    <w:rsid w:val="00C27413"/>
    <w:rsid w:val="00C303DB"/>
    <w:rsid w:val="00C310E4"/>
    <w:rsid w:val="00C3167C"/>
    <w:rsid w:val="00C31864"/>
    <w:rsid w:val="00C318B5"/>
    <w:rsid w:val="00C31F7B"/>
    <w:rsid w:val="00C3232C"/>
    <w:rsid w:val="00C324C2"/>
    <w:rsid w:val="00C3333E"/>
    <w:rsid w:val="00C334CE"/>
    <w:rsid w:val="00C3493E"/>
    <w:rsid w:val="00C34A32"/>
    <w:rsid w:val="00C35BCC"/>
    <w:rsid w:val="00C35D8D"/>
    <w:rsid w:val="00C365E0"/>
    <w:rsid w:val="00C374BA"/>
    <w:rsid w:val="00C406BB"/>
    <w:rsid w:val="00C40973"/>
    <w:rsid w:val="00C40AF8"/>
    <w:rsid w:val="00C42F28"/>
    <w:rsid w:val="00C433DF"/>
    <w:rsid w:val="00C44220"/>
    <w:rsid w:val="00C45852"/>
    <w:rsid w:val="00C469C5"/>
    <w:rsid w:val="00C4746B"/>
    <w:rsid w:val="00C47AEB"/>
    <w:rsid w:val="00C50734"/>
    <w:rsid w:val="00C509E1"/>
    <w:rsid w:val="00C50FED"/>
    <w:rsid w:val="00C51488"/>
    <w:rsid w:val="00C520A5"/>
    <w:rsid w:val="00C521BA"/>
    <w:rsid w:val="00C52AF2"/>
    <w:rsid w:val="00C539A2"/>
    <w:rsid w:val="00C547C5"/>
    <w:rsid w:val="00C54C42"/>
    <w:rsid w:val="00C5655D"/>
    <w:rsid w:val="00C5751D"/>
    <w:rsid w:val="00C57BEE"/>
    <w:rsid w:val="00C60363"/>
    <w:rsid w:val="00C603CE"/>
    <w:rsid w:val="00C60E02"/>
    <w:rsid w:val="00C60E61"/>
    <w:rsid w:val="00C613C5"/>
    <w:rsid w:val="00C61BE5"/>
    <w:rsid w:val="00C61C9A"/>
    <w:rsid w:val="00C61F22"/>
    <w:rsid w:val="00C626BB"/>
    <w:rsid w:val="00C63108"/>
    <w:rsid w:val="00C631D5"/>
    <w:rsid w:val="00C6374E"/>
    <w:rsid w:val="00C63840"/>
    <w:rsid w:val="00C64E15"/>
    <w:rsid w:val="00C65E50"/>
    <w:rsid w:val="00C65F38"/>
    <w:rsid w:val="00C701B1"/>
    <w:rsid w:val="00C70623"/>
    <w:rsid w:val="00C71104"/>
    <w:rsid w:val="00C71881"/>
    <w:rsid w:val="00C7220E"/>
    <w:rsid w:val="00C73519"/>
    <w:rsid w:val="00C73F16"/>
    <w:rsid w:val="00C74491"/>
    <w:rsid w:val="00C76EDF"/>
    <w:rsid w:val="00C7710D"/>
    <w:rsid w:val="00C771AF"/>
    <w:rsid w:val="00C775D3"/>
    <w:rsid w:val="00C77A71"/>
    <w:rsid w:val="00C77B05"/>
    <w:rsid w:val="00C80075"/>
    <w:rsid w:val="00C801F4"/>
    <w:rsid w:val="00C802D7"/>
    <w:rsid w:val="00C804A9"/>
    <w:rsid w:val="00C81374"/>
    <w:rsid w:val="00C81848"/>
    <w:rsid w:val="00C81B94"/>
    <w:rsid w:val="00C8256C"/>
    <w:rsid w:val="00C826A8"/>
    <w:rsid w:val="00C827D0"/>
    <w:rsid w:val="00C82FAA"/>
    <w:rsid w:val="00C8424C"/>
    <w:rsid w:val="00C8474D"/>
    <w:rsid w:val="00C8491C"/>
    <w:rsid w:val="00C84B9A"/>
    <w:rsid w:val="00C853F4"/>
    <w:rsid w:val="00C86E89"/>
    <w:rsid w:val="00C872A7"/>
    <w:rsid w:val="00C8764E"/>
    <w:rsid w:val="00C87E01"/>
    <w:rsid w:val="00C87E9E"/>
    <w:rsid w:val="00C87F30"/>
    <w:rsid w:val="00C9039C"/>
    <w:rsid w:val="00C90DE5"/>
    <w:rsid w:val="00C92D8C"/>
    <w:rsid w:val="00C93685"/>
    <w:rsid w:val="00C9374C"/>
    <w:rsid w:val="00C937A2"/>
    <w:rsid w:val="00C93CFC"/>
    <w:rsid w:val="00C95CF0"/>
    <w:rsid w:val="00C95E4C"/>
    <w:rsid w:val="00C962E4"/>
    <w:rsid w:val="00C96EDB"/>
    <w:rsid w:val="00C978E8"/>
    <w:rsid w:val="00CA0408"/>
    <w:rsid w:val="00CA09F5"/>
    <w:rsid w:val="00CA0C3E"/>
    <w:rsid w:val="00CA0C3F"/>
    <w:rsid w:val="00CA1535"/>
    <w:rsid w:val="00CA1731"/>
    <w:rsid w:val="00CA240D"/>
    <w:rsid w:val="00CA28E6"/>
    <w:rsid w:val="00CA2B95"/>
    <w:rsid w:val="00CA3B0A"/>
    <w:rsid w:val="00CA3F7E"/>
    <w:rsid w:val="00CA4213"/>
    <w:rsid w:val="00CA439E"/>
    <w:rsid w:val="00CA4F13"/>
    <w:rsid w:val="00CA5AC9"/>
    <w:rsid w:val="00CA6108"/>
    <w:rsid w:val="00CA63D6"/>
    <w:rsid w:val="00CA6FA9"/>
    <w:rsid w:val="00CA73B5"/>
    <w:rsid w:val="00CA7B6C"/>
    <w:rsid w:val="00CA7BD2"/>
    <w:rsid w:val="00CB0071"/>
    <w:rsid w:val="00CB1845"/>
    <w:rsid w:val="00CB2275"/>
    <w:rsid w:val="00CB263A"/>
    <w:rsid w:val="00CB2ABE"/>
    <w:rsid w:val="00CB2D62"/>
    <w:rsid w:val="00CB3F06"/>
    <w:rsid w:val="00CB43BA"/>
    <w:rsid w:val="00CB4B8B"/>
    <w:rsid w:val="00CB4EE5"/>
    <w:rsid w:val="00CB55B1"/>
    <w:rsid w:val="00CB581A"/>
    <w:rsid w:val="00CB5B66"/>
    <w:rsid w:val="00CB5E8A"/>
    <w:rsid w:val="00CB6589"/>
    <w:rsid w:val="00CB71B0"/>
    <w:rsid w:val="00CC0495"/>
    <w:rsid w:val="00CC0C14"/>
    <w:rsid w:val="00CC0E3D"/>
    <w:rsid w:val="00CC1480"/>
    <w:rsid w:val="00CC1DD7"/>
    <w:rsid w:val="00CC248B"/>
    <w:rsid w:val="00CC2748"/>
    <w:rsid w:val="00CC3079"/>
    <w:rsid w:val="00CC39E0"/>
    <w:rsid w:val="00CC3DC4"/>
    <w:rsid w:val="00CC4FCE"/>
    <w:rsid w:val="00CC517E"/>
    <w:rsid w:val="00CC5277"/>
    <w:rsid w:val="00CC52D8"/>
    <w:rsid w:val="00CC59CA"/>
    <w:rsid w:val="00CC59FC"/>
    <w:rsid w:val="00CC5A89"/>
    <w:rsid w:val="00CC5F32"/>
    <w:rsid w:val="00CC647C"/>
    <w:rsid w:val="00CC64DD"/>
    <w:rsid w:val="00CC6DA9"/>
    <w:rsid w:val="00CC78D9"/>
    <w:rsid w:val="00CC7B57"/>
    <w:rsid w:val="00CD0969"/>
    <w:rsid w:val="00CD100F"/>
    <w:rsid w:val="00CD1199"/>
    <w:rsid w:val="00CD2BAB"/>
    <w:rsid w:val="00CD2EB8"/>
    <w:rsid w:val="00CD3C71"/>
    <w:rsid w:val="00CD57C7"/>
    <w:rsid w:val="00CD5C5E"/>
    <w:rsid w:val="00CD618A"/>
    <w:rsid w:val="00CD67A4"/>
    <w:rsid w:val="00CD7AE4"/>
    <w:rsid w:val="00CD7C23"/>
    <w:rsid w:val="00CE0304"/>
    <w:rsid w:val="00CE0C43"/>
    <w:rsid w:val="00CE1074"/>
    <w:rsid w:val="00CE1C82"/>
    <w:rsid w:val="00CE1EDF"/>
    <w:rsid w:val="00CE3A03"/>
    <w:rsid w:val="00CE41DF"/>
    <w:rsid w:val="00CE4844"/>
    <w:rsid w:val="00CE4BC9"/>
    <w:rsid w:val="00CE5258"/>
    <w:rsid w:val="00CE538D"/>
    <w:rsid w:val="00CE54DD"/>
    <w:rsid w:val="00CE5E29"/>
    <w:rsid w:val="00CE6100"/>
    <w:rsid w:val="00CE621D"/>
    <w:rsid w:val="00CE6C8E"/>
    <w:rsid w:val="00CE6D13"/>
    <w:rsid w:val="00CE702C"/>
    <w:rsid w:val="00CE7EF3"/>
    <w:rsid w:val="00CF0083"/>
    <w:rsid w:val="00CF2E2A"/>
    <w:rsid w:val="00CF305E"/>
    <w:rsid w:val="00CF3E56"/>
    <w:rsid w:val="00CF3EDD"/>
    <w:rsid w:val="00CF4BBC"/>
    <w:rsid w:val="00CF4C30"/>
    <w:rsid w:val="00CF5CEF"/>
    <w:rsid w:val="00CF63B9"/>
    <w:rsid w:val="00CF6460"/>
    <w:rsid w:val="00CF65C9"/>
    <w:rsid w:val="00CF6DE1"/>
    <w:rsid w:val="00CF70A5"/>
    <w:rsid w:val="00CF7710"/>
    <w:rsid w:val="00CF7AFF"/>
    <w:rsid w:val="00D01122"/>
    <w:rsid w:val="00D0172E"/>
    <w:rsid w:val="00D01DAD"/>
    <w:rsid w:val="00D02E08"/>
    <w:rsid w:val="00D02FA6"/>
    <w:rsid w:val="00D0316C"/>
    <w:rsid w:val="00D03712"/>
    <w:rsid w:val="00D043BB"/>
    <w:rsid w:val="00D04C69"/>
    <w:rsid w:val="00D05DE8"/>
    <w:rsid w:val="00D05EC5"/>
    <w:rsid w:val="00D06B3B"/>
    <w:rsid w:val="00D07DAE"/>
    <w:rsid w:val="00D1045F"/>
    <w:rsid w:val="00D1117E"/>
    <w:rsid w:val="00D1117F"/>
    <w:rsid w:val="00D1164E"/>
    <w:rsid w:val="00D11CBE"/>
    <w:rsid w:val="00D12933"/>
    <w:rsid w:val="00D14307"/>
    <w:rsid w:val="00D1447B"/>
    <w:rsid w:val="00D15058"/>
    <w:rsid w:val="00D1532E"/>
    <w:rsid w:val="00D157D9"/>
    <w:rsid w:val="00D15EFA"/>
    <w:rsid w:val="00D17FB5"/>
    <w:rsid w:val="00D20844"/>
    <w:rsid w:val="00D20C9A"/>
    <w:rsid w:val="00D21AF0"/>
    <w:rsid w:val="00D21DBB"/>
    <w:rsid w:val="00D22E34"/>
    <w:rsid w:val="00D25416"/>
    <w:rsid w:val="00D25ACE"/>
    <w:rsid w:val="00D269D8"/>
    <w:rsid w:val="00D26B55"/>
    <w:rsid w:val="00D31647"/>
    <w:rsid w:val="00D32D70"/>
    <w:rsid w:val="00D33429"/>
    <w:rsid w:val="00D35018"/>
    <w:rsid w:val="00D35BAE"/>
    <w:rsid w:val="00D3629E"/>
    <w:rsid w:val="00D36513"/>
    <w:rsid w:val="00D37166"/>
    <w:rsid w:val="00D37620"/>
    <w:rsid w:val="00D37BE1"/>
    <w:rsid w:val="00D406B6"/>
    <w:rsid w:val="00D40E7F"/>
    <w:rsid w:val="00D41018"/>
    <w:rsid w:val="00D4104F"/>
    <w:rsid w:val="00D41B72"/>
    <w:rsid w:val="00D42E54"/>
    <w:rsid w:val="00D4344D"/>
    <w:rsid w:val="00D441C2"/>
    <w:rsid w:val="00D447BE"/>
    <w:rsid w:val="00D447F2"/>
    <w:rsid w:val="00D4589B"/>
    <w:rsid w:val="00D467F3"/>
    <w:rsid w:val="00D47588"/>
    <w:rsid w:val="00D475AF"/>
    <w:rsid w:val="00D47B79"/>
    <w:rsid w:val="00D47EA8"/>
    <w:rsid w:val="00D52E5C"/>
    <w:rsid w:val="00D539CF"/>
    <w:rsid w:val="00D53EE9"/>
    <w:rsid w:val="00D54181"/>
    <w:rsid w:val="00D5449B"/>
    <w:rsid w:val="00D5450D"/>
    <w:rsid w:val="00D54D71"/>
    <w:rsid w:val="00D55C1D"/>
    <w:rsid w:val="00D55D07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A1C"/>
    <w:rsid w:val="00D62FBF"/>
    <w:rsid w:val="00D637CF"/>
    <w:rsid w:val="00D638AA"/>
    <w:rsid w:val="00D63AF9"/>
    <w:rsid w:val="00D64081"/>
    <w:rsid w:val="00D642B6"/>
    <w:rsid w:val="00D64677"/>
    <w:rsid w:val="00D64F2B"/>
    <w:rsid w:val="00D6504B"/>
    <w:rsid w:val="00D6523E"/>
    <w:rsid w:val="00D65394"/>
    <w:rsid w:val="00D66755"/>
    <w:rsid w:val="00D66F8E"/>
    <w:rsid w:val="00D67AC1"/>
    <w:rsid w:val="00D70DDF"/>
    <w:rsid w:val="00D71E14"/>
    <w:rsid w:val="00D72533"/>
    <w:rsid w:val="00D737E2"/>
    <w:rsid w:val="00D740C0"/>
    <w:rsid w:val="00D74290"/>
    <w:rsid w:val="00D74A0E"/>
    <w:rsid w:val="00D74FF5"/>
    <w:rsid w:val="00D7510B"/>
    <w:rsid w:val="00D75FD6"/>
    <w:rsid w:val="00D76CF6"/>
    <w:rsid w:val="00D77677"/>
    <w:rsid w:val="00D8005D"/>
    <w:rsid w:val="00D8063B"/>
    <w:rsid w:val="00D80C1B"/>
    <w:rsid w:val="00D81D0C"/>
    <w:rsid w:val="00D829A5"/>
    <w:rsid w:val="00D845FC"/>
    <w:rsid w:val="00D84C1B"/>
    <w:rsid w:val="00D8546D"/>
    <w:rsid w:val="00D85D18"/>
    <w:rsid w:val="00D87A5B"/>
    <w:rsid w:val="00D87AE5"/>
    <w:rsid w:val="00D90345"/>
    <w:rsid w:val="00D90846"/>
    <w:rsid w:val="00D91F23"/>
    <w:rsid w:val="00D93A8D"/>
    <w:rsid w:val="00D9698F"/>
    <w:rsid w:val="00D96DB3"/>
    <w:rsid w:val="00DA1594"/>
    <w:rsid w:val="00DA1DFA"/>
    <w:rsid w:val="00DA21F5"/>
    <w:rsid w:val="00DA2287"/>
    <w:rsid w:val="00DA29E6"/>
    <w:rsid w:val="00DA2A1B"/>
    <w:rsid w:val="00DA4381"/>
    <w:rsid w:val="00DA4814"/>
    <w:rsid w:val="00DA5776"/>
    <w:rsid w:val="00DA6875"/>
    <w:rsid w:val="00DA68BE"/>
    <w:rsid w:val="00DA6A7E"/>
    <w:rsid w:val="00DA7648"/>
    <w:rsid w:val="00DA7A65"/>
    <w:rsid w:val="00DB1431"/>
    <w:rsid w:val="00DB22E4"/>
    <w:rsid w:val="00DB2CDE"/>
    <w:rsid w:val="00DB2D9A"/>
    <w:rsid w:val="00DB309F"/>
    <w:rsid w:val="00DB31B7"/>
    <w:rsid w:val="00DB4125"/>
    <w:rsid w:val="00DB4441"/>
    <w:rsid w:val="00DB513D"/>
    <w:rsid w:val="00DB5B99"/>
    <w:rsid w:val="00DB627B"/>
    <w:rsid w:val="00DB6589"/>
    <w:rsid w:val="00DB70E7"/>
    <w:rsid w:val="00DB73B0"/>
    <w:rsid w:val="00DB73B4"/>
    <w:rsid w:val="00DB7C07"/>
    <w:rsid w:val="00DC1907"/>
    <w:rsid w:val="00DC2B05"/>
    <w:rsid w:val="00DC2DA4"/>
    <w:rsid w:val="00DC3F99"/>
    <w:rsid w:val="00DC4164"/>
    <w:rsid w:val="00DC516E"/>
    <w:rsid w:val="00DC59D8"/>
    <w:rsid w:val="00DC5ED1"/>
    <w:rsid w:val="00DC65C4"/>
    <w:rsid w:val="00DC6CF2"/>
    <w:rsid w:val="00DC7322"/>
    <w:rsid w:val="00DC7F73"/>
    <w:rsid w:val="00DD01A9"/>
    <w:rsid w:val="00DD043F"/>
    <w:rsid w:val="00DD0841"/>
    <w:rsid w:val="00DD0CB6"/>
    <w:rsid w:val="00DD274C"/>
    <w:rsid w:val="00DD2D61"/>
    <w:rsid w:val="00DD4098"/>
    <w:rsid w:val="00DD40E9"/>
    <w:rsid w:val="00DD4666"/>
    <w:rsid w:val="00DD5FFD"/>
    <w:rsid w:val="00DD65F7"/>
    <w:rsid w:val="00DD66F2"/>
    <w:rsid w:val="00DD670D"/>
    <w:rsid w:val="00DD6F08"/>
    <w:rsid w:val="00DD78C1"/>
    <w:rsid w:val="00DE04FC"/>
    <w:rsid w:val="00DE1144"/>
    <w:rsid w:val="00DE2197"/>
    <w:rsid w:val="00DE2761"/>
    <w:rsid w:val="00DE2BE5"/>
    <w:rsid w:val="00DE3865"/>
    <w:rsid w:val="00DE39D6"/>
    <w:rsid w:val="00DE550E"/>
    <w:rsid w:val="00DE5BBA"/>
    <w:rsid w:val="00DE7101"/>
    <w:rsid w:val="00DE744B"/>
    <w:rsid w:val="00DF0814"/>
    <w:rsid w:val="00DF0AD0"/>
    <w:rsid w:val="00DF1FB9"/>
    <w:rsid w:val="00DF2641"/>
    <w:rsid w:val="00DF2AE8"/>
    <w:rsid w:val="00DF3AF6"/>
    <w:rsid w:val="00DF451E"/>
    <w:rsid w:val="00DF4814"/>
    <w:rsid w:val="00DF4A4B"/>
    <w:rsid w:val="00DF4E30"/>
    <w:rsid w:val="00DF5696"/>
    <w:rsid w:val="00DF64B2"/>
    <w:rsid w:val="00DF67BC"/>
    <w:rsid w:val="00DF75F4"/>
    <w:rsid w:val="00DF77CF"/>
    <w:rsid w:val="00E002FD"/>
    <w:rsid w:val="00E00BB4"/>
    <w:rsid w:val="00E00E82"/>
    <w:rsid w:val="00E01038"/>
    <w:rsid w:val="00E0165F"/>
    <w:rsid w:val="00E0177C"/>
    <w:rsid w:val="00E0177D"/>
    <w:rsid w:val="00E01AE8"/>
    <w:rsid w:val="00E021CB"/>
    <w:rsid w:val="00E031F3"/>
    <w:rsid w:val="00E03AD5"/>
    <w:rsid w:val="00E03CB2"/>
    <w:rsid w:val="00E03CD9"/>
    <w:rsid w:val="00E04ADC"/>
    <w:rsid w:val="00E04CFA"/>
    <w:rsid w:val="00E0547D"/>
    <w:rsid w:val="00E06245"/>
    <w:rsid w:val="00E06A55"/>
    <w:rsid w:val="00E1068B"/>
    <w:rsid w:val="00E10A3E"/>
    <w:rsid w:val="00E10D55"/>
    <w:rsid w:val="00E11054"/>
    <w:rsid w:val="00E111F5"/>
    <w:rsid w:val="00E1232B"/>
    <w:rsid w:val="00E13289"/>
    <w:rsid w:val="00E1432B"/>
    <w:rsid w:val="00E14DE8"/>
    <w:rsid w:val="00E14E3D"/>
    <w:rsid w:val="00E15417"/>
    <w:rsid w:val="00E158EC"/>
    <w:rsid w:val="00E16046"/>
    <w:rsid w:val="00E16366"/>
    <w:rsid w:val="00E165E7"/>
    <w:rsid w:val="00E16A3D"/>
    <w:rsid w:val="00E16E04"/>
    <w:rsid w:val="00E174C2"/>
    <w:rsid w:val="00E203EE"/>
    <w:rsid w:val="00E21D74"/>
    <w:rsid w:val="00E224E1"/>
    <w:rsid w:val="00E22DFF"/>
    <w:rsid w:val="00E22FB6"/>
    <w:rsid w:val="00E235F9"/>
    <w:rsid w:val="00E23661"/>
    <w:rsid w:val="00E23E0F"/>
    <w:rsid w:val="00E24259"/>
    <w:rsid w:val="00E24DEC"/>
    <w:rsid w:val="00E2511B"/>
    <w:rsid w:val="00E25BF0"/>
    <w:rsid w:val="00E262AD"/>
    <w:rsid w:val="00E262C5"/>
    <w:rsid w:val="00E27AB8"/>
    <w:rsid w:val="00E27B5B"/>
    <w:rsid w:val="00E27BD1"/>
    <w:rsid w:val="00E27DD8"/>
    <w:rsid w:val="00E300A5"/>
    <w:rsid w:val="00E30409"/>
    <w:rsid w:val="00E31422"/>
    <w:rsid w:val="00E3142E"/>
    <w:rsid w:val="00E32741"/>
    <w:rsid w:val="00E33B76"/>
    <w:rsid w:val="00E348C3"/>
    <w:rsid w:val="00E349F5"/>
    <w:rsid w:val="00E35063"/>
    <w:rsid w:val="00E350DC"/>
    <w:rsid w:val="00E370A2"/>
    <w:rsid w:val="00E3714F"/>
    <w:rsid w:val="00E37D04"/>
    <w:rsid w:val="00E402D2"/>
    <w:rsid w:val="00E40691"/>
    <w:rsid w:val="00E40855"/>
    <w:rsid w:val="00E40A98"/>
    <w:rsid w:val="00E414A2"/>
    <w:rsid w:val="00E414D9"/>
    <w:rsid w:val="00E418FB"/>
    <w:rsid w:val="00E41D25"/>
    <w:rsid w:val="00E421AF"/>
    <w:rsid w:val="00E42D84"/>
    <w:rsid w:val="00E433D0"/>
    <w:rsid w:val="00E433D8"/>
    <w:rsid w:val="00E43ED4"/>
    <w:rsid w:val="00E44543"/>
    <w:rsid w:val="00E44821"/>
    <w:rsid w:val="00E45032"/>
    <w:rsid w:val="00E451D9"/>
    <w:rsid w:val="00E45EEE"/>
    <w:rsid w:val="00E45FAD"/>
    <w:rsid w:val="00E476A4"/>
    <w:rsid w:val="00E50330"/>
    <w:rsid w:val="00E508A2"/>
    <w:rsid w:val="00E50F84"/>
    <w:rsid w:val="00E522AA"/>
    <w:rsid w:val="00E5305B"/>
    <w:rsid w:val="00E53D92"/>
    <w:rsid w:val="00E543D0"/>
    <w:rsid w:val="00E545D5"/>
    <w:rsid w:val="00E547AF"/>
    <w:rsid w:val="00E54B54"/>
    <w:rsid w:val="00E54C06"/>
    <w:rsid w:val="00E54C17"/>
    <w:rsid w:val="00E55C86"/>
    <w:rsid w:val="00E572E5"/>
    <w:rsid w:val="00E5763C"/>
    <w:rsid w:val="00E61D59"/>
    <w:rsid w:val="00E63940"/>
    <w:rsid w:val="00E64439"/>
    <w:rsid w:val="00E64472"/>
    <w:rsid w:val="00E64661"/>
    <w:rsid w:val="00E65307"/>
    <w:rsid w:val="00E66C5C"/>
    <w:rsid w:val="00E66CC4"/>
    <w:rsid w:val="00E67801"/>
    <w:rsid w:val="00E67B6E"/>
    <w:rsid w:val="00E7015D"/>
    <w:rsid w:val="00E708C8"/>
    <w:rsid w:val="00E71333"/>
    <w:rsid w:val="00E71575"/>
    <w:rsid w:val="00E71EA6"/>
    <w:rsid w:val="00E72C93"/>
    <w:rsid w:val="00E74C6B"/>
    <w:rsid w:val="00E74EEF"/>
    <w:rsid w:val="00E75022"/>
    <w:rsid w:val="00E75314"/>
    <w:rsid w:val="00E7566D"/>
    <w:rsid w:val="00E75AEE"/>
    <w:rsid w:val="00E767DD"/>
    <w:rsid w:val="00E77B49"/>
    <w:rsid w:val="00E77EB6"/>
    <w:rsid w:val="00E800B3"/>
    <w:rsid w:val="00E80239"/>
    <w:rsid w:val="00E80343"/>
    <w:rsid w:val="00E805A8"/>
    <w:rsid w:val="00E81190"/>
    <w:rsid w:val="00E817EF"/>
    <w:rsid w:val="00E82011"/>
    <w:rsid w:val="00E842EF"/>
    <w:rsid w:val="00E848B0"/>
    <w:rsid w:val="00E859E7"/>
    <w:rsid w:val="00E85D86"/>
    <w:rsid w:val="00E863DB"/>
    <w:rsid w:val="00E86D07"/>
    <w:rsid w:val="00E86D83"/>
    <w:rsid w:val="00E90147"/>
    <w:rsid w:val="00E9103F"/>
    <w:rsid w:val="00E916C9"/>
    <w:rsid w:val="00E920A5"/>
    <w:rsid w:val="00E92E08"/>
    <w:rsid w:val="00E935CF"/>
    <w:rsid w:val="00E9481D"/>
    <w:rsid w:val="00E94DD9"/>
    <w:rsid w:val="00E97BC1"/>
    <w:rsid w:val="00E97BF9"/>
    <w:rsid w:val="00EA0343"/>
    <w:rsid w:val="00EA1EE0"/>
    <w:rsid w:val="00EA223D"/>
    <w:rsid w:val="00EA23F1"/>
    <w:rsid w:val="00EA2407"/>
    <w:rsid w:val="00EA2AE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4F7"/>
    <w:rsid w:val="00EA6E55"/>
    <w:rsid w:val="00EA708F"/>
    <w:rsid w:val="00EA7194"/>
    <w:rsid w:val="00EA72CE"/>
    <w:rsid w:val="00EA7A02"/>
    <w:rsid w:val="00EA7AEA"/>
    <w:rsid w:val="00EA7E48"/>
    <w:rsid w:val="00EB08A9"/>
    <w:rsid w:val="00EB09A5"/>
    <w:rsid w:val="00EB0A16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E62"/>
    <w:rsid w:val="00EC17C4"/>
    <w:rsid w:val="00EC2177"/>
    <w:rsid w:val="00EC2ADD"/>
    <w:rsid w:val="00EC30C9"/>
    <w:rsid w:val="00EC35EF"/>
    <w:rsid w:val="00EC38C5"/>
    <w:rsid w:val="00EC4015"/>
    <w:rsid w:val="00EC4097"/>
    <w:rsid w:val="00EC4283"/>
    <w:rsid w:val="00EC44A9"/>
    <w:rsid w:val="00EC47E2"/>
    <w:rsid w:val="00EC4CB3"/>
    <w:rsid w:val="00EC4CCF"/>
    <w:rsid w:val="00EC4EA4"/>
    <w:rsid w:val="00EC53A6"/>
    <w:rsid w:val="00EC5758"/>
    <w:rsid w:val="00EC5BD8"/>
    <w:rsid w:val="00EC62C8"/>
    <w:rsid w:val="00EC651F"/>
    <w:rsid w:val="00EC6A80"/>
    <w:rsid w:val="00EC6A87"/>
    <w:rsid w:val="00EC70E4"/>
    <w:rsid w:val="00EC75F8"/>
    <w:rsid w:val="00EC7619"/>
    <w:rsid w:val="00EC7933"/>
    <w:rsid w:val="00EC7992"/>
    <w:rsid w:val="00ED0260"/>
    <w:rsid w:val="00ED04EF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D8D"/>
    <w:rsid w:val="00ED740D"/>
    <w:rsid w:val="00ED746E"/>
    <w:rsid w:val="00ED74EF"/>
    <w:rsid w:val="00ED775F"/>
    <w:rsid w:val="00ED780E"/>
    <w:rsid w:val="00EE0737"/>
    <w:rsid w:val="00EE0E39"/>
    <w:rsid w:val="00EE0F0D"/>
    <w:rsid w:val="00EE16EC"/>
    <w:rsid w:val="00EE1857"/>
    <w:rsid w:val="00EE1CA6"/>
    <w:rsid w:val="00EE27C2"/>
    <w:rsid w:val="00EE2E2C"/>
    <w:rsid w:val="00EE320F"/>
    <w:rsid w:val="00EE3BC9"/>
    <w:rsid w:val="00EE3D93"/>
    <w:rsid w:val="00EE3DD1"/>
    <w:rsid w:val="00EE3F62"/>
    <w:rsid w:val="00EE4270"/>
    <w:rsid w:val="00EE4776"/>
    <w:rsid w:val="00EE4DE6"/>
    <w:rsid w:val="00EE52D6"/>
    <w:rsid w:val="00EE59F5"/>
    <w:rsid w:val="00EE6723"/>
    <w:rsid w:val="00EE6AC5"/>
    <w:rsid w:val="00EE7411"/>
    <w:rsid w:val="00EE74A1"/>
    <w:rsid w:val="00EE7ACD"/>
    <w:rsid w:val="00EF08DD"/>
    <w:rsid w:val="00EF0920"/>
    <w:rsid w:val="00EF0D45"/>
    <w:rsid w:val="00EF13D9"/>
    <w:rsid w:val="00EF24BE"/>
    <w:rsid w:val="00EF286A"/>
    <w:rsid w:val="00EF3B81"/>
    <w:rsid w:val="00EF405B"/>
    <w:rsid w:val="00EF4CC0"/>
    <w:rsid w:val="00EF5F41"/>
    <w:rsid w:val="00EF6244"/>
    <w:rsid w:val="00EF6BBC"/>
    <w:rsid w:val="00EF7B15"/>
    <w:rsid w:val="00F003B0"/>
    <w:rsid w:val="00F00401"/>
    <w:rsid w:val="00F0253A"/>
    <w:rsid w:val="00F03144"/>
    <w:rsid w:val="00F043C1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4548"/>
    <w:rsid w:val="00F163CD"/>
    <w:rsid w:val="00F17E97"/>
    <w:rsid w:val="00F216CF"/>
    <w:rsid w:val="00F2224C"/>
    <w:rsid w:val="00F222F7"/>
    <w:rsid w:val="00F23330"/>
    <w:rsid w:val="00F240B2"/>
    <w:rsid w:val="00F2447A"/>
    <w:rsid w:val="00F25B60"/>
    <w:rsid w:val="00F25D45"/>
    <w:rsid w:val="00F26ACE"/>
    <w:rsid w:val="00F26F08"/>
    <w:rsid w:val="00F2718C"/>
    <w:rsid w:val="00F27347"/>
    <w:rsid w:val="00F27787"/>
    <w:rsid w:val="00F2795B"/>
    <w:rsid w:val="00F27FC3"/>
    <w:rsid w:val="00F3009A"/>
    <w:rsid w:val="00F30A59"/>
    <w:rsid w:val="00F30DCE"/>
    <w:rsid w:val="00F312D3"/>
    <w:rsid w:val="00F312E6"/>
    <w:rsid w:val="00F3156F"/>
    <w:rsid w:val="00F31EFB"/>
    <w:rsid w:val="00F3295B"/>
    <w:rsid w:val="00F32BF4"/>
    <w:rsid w:val="00F32C9E"/>
    <w:rsid w:val="00F32EB0"/>
    <w:rsid w:val="00F331AB"/>
    <w:rsid w:val="00F33500"/>
    <w:rsid w:val="00F338D5"/>
    <w:rsid w:val="00F3396A"/>
    <w:rsid w:val="00F33C3E"/>
    <w:rsid w:val="00F35ECE"/>
    <w:rsid w:val="00F3631A"/>
    <w:rsid w:val="00F36693"/>
    <w:rsid w:val="00F37EA6"/>
    <w:rsid w:val="00F407B4"/>
    <w:rsid w:val="00F40A59"/>
    <w:rsid w:val="00F419D5"/>
    <w:rsid w:val="00F4248B"/>
    <w:rsid w:val="00F42CB2"/>
    <w:rsid w:val="00F430B4"/>
    <w:rsid w:val="00F431DC"/>
    <w:rsid w:val="00F4348A"/>
    <w:rsid w:val="00F439CD"/>
    <w:rsid w:val="00F43F57"/>
    <w:rsid w:val="00F444C4"/>
    <w:rsid w:val="00F4450E"/>
    <w:rsid w:val="00F44805"/>
    <w:rsid w:val="00F45CA7"/>
    <w:rsid w:val="00F461E4"/>
    <w:rsid w:val="00F46869"/>
    <w:rsid w:val="00F46E93"/>
    <w:rsid w:val="00F46FEE"/>
    <w:rsid w:val="00F47C1E"/>
    <w:rsid w:val="00F505CF"/>
    <w:rsid w:val="00F5129D"/>
    <w:rsid w:val="00F522F6"/>
    <w:rsid w:val="00F52D38"/>
    <w:rsid w:val="00F53006"/>
    <w:rsid w:val="00F531DA"/>
    <w:rsid w:val="00F532E8"/>
    <w:rsid w:val="00F537E0"/>
    <w:rsid w:val="00F53D34"/>
    <w:rsid w:val="00F53D74"/>
    <w:rsid w:val="00F54EB9"/>
    <w:rsid w:val="00F5630B"/>
    <w:rsid w:val="00F56B94"/>
    <w:rsid w:val="00F56F25"/>
    <w:rsid w:val="00F5705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EC"/>
    <w:rsid w:val="00F65A24"/>
    <w:rsid w:val="00F668A2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675"/>
    <w:rsid w:val="00F71A00"/>
    <w:rsid w:val="00F730CD"/>
    <w:rsid w:val="00F733F3"/>
    <w:rsid w:val="00F734FD"/>
    <w:rsid w:val="00F737E3"/>
    <w:rsid w:val="00F73AA7"/>
    <w:rsid w:val="00F73E8C"/>
    <w:rsid w:val="00F73EE4"/>
    <w:rsid w:val="00F74366"/>
    <w:rsid w:val="00F744AD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D67"/>
    <w:rsid w:val="00F8236E"/>
    <w:rsid w:val="00F82B78"/>
    <w:rsid w:val="00F834AD"/>
    <w:rsid w:val="00F842CC"/>
    <w:rsid w:val="00F84FFB"/>
    <w:rsid w:val="00F85E5E"/>
    <w:rsid w:val="00F8617B"/>
    <w:rsid w:val="00F866F3"/>
    <w:rsid w:val="00F87017"/>
    <w:rsid w:val="00F879E2"/>
    <w:rsid w:val="00F87F37"/>
    <w:rsid w:val="00F91558"/>
    <w:rsid w:val="00F91786"/>
    <w:rsid w:val="00F91A6F"/>
    <w:rsid w:val="00F922AB"/>
    <w:rsid w:val="00F92BD8"/>
    <w:rsid w:val="00F92F20"/>
    <w:rsid w:val="00F93F19"/>
    <w:rsid w:val="00F94178"/>
    <w:rsid w:val="00F94D05"/>
    <w:rsid w:val="00F94D9F"/>
    <w:rsid w:val="00F95AE7"/>
    <w:rsid w:val="00F9690E"/>
    <w:rsid w:val="00F96D5E"/>
    <w:rsid w:val="00F97AB0"/>
    <w:rsid w:val="00F97B52"/>
    <w:rsid w:val="00FA043E"/>
    <w:rsid w:val="00FA05CB"/>
    <w:rsid w:val="00FA0A8B"/>
    <w:rsid w:val="00FA0C0A"/>
    <w:rsid w:val="00FA0EC8"/>
    <w:rsid w:val="00FA0EDB"/>
    <w:rsid w:val="00FA1006"/>
    <w:rsid w:val="00FA1752"/>
    <w:rsid w:val="00FA2338"/>
    <w:rsid w:val="00FA24B5"/>
    <w:rsid w:val="00FA2A32"/>
    <w:rsid w:val="00FA2C60"/>
    <w:rsid w:val="00FA2F60"/>
    <w:rsid w:val="00FA373E"/>
    <w:rsid w:val="00FA3BAF"/>
    <w:rsid w:val="00FA42AD"/>
    <w:rsid w:val="00FA4637"/>
    <w:rsid w:val="00FA4F08"/>
    <w:rsid w:val="00FA56E2"/>
    <w:rsid w:val="00FA5ED2"/>
    <w:rsid w:val="00FA7B55"/>
    <w:rsid w:val="00FA7D1B"/>
    <w:rsid w:val="00FA7F0D"/>
    <w:rsid w:val="00FB0A58"/>
    <w:rsid w:val="00FB20FF"/>
    <w:rsid w:val="00FB267B"/>
    <w:rsid w:val="00FB2941"/>
    <w:rsid w:val="00FB35BC"/>
    <w:rsid w:val="00FB3650"/>
    <w:rsid w:val="00FB5401"/>
    <w:rsid w:val="00FB5C9C"/>
    <w:rsid w:val="00FB6422"/>
    <w:rsid w:val="00FC0447"/>
    <w:rsid w:val="00FC187B"/>
    <w:rsid w:val="00FC1A57"/>
    <w:rsid w:val="00FC1A8B"/>
    <w:rsid w:val="00FC220C"/>
    <w:rsid w:val="00FC24B2"/>
    <w:rsid w:val="00FC322B"/>
    <w:rsid w:val="00FC335A"/>
    <w:rsid w:val="00FC3730"/>
    <w:rsid w:val="00FC451A"/>
    <w:rsid w:val="00FC46A1"/>
    <w:rsid w:val="00FC49FB"/>
    <w:rsid w:val="00FC5A3E"/>
    <w:rsid w:val="00FC5ADA"/>
    <w:rsid w:val="00FC5AF0"/>
    <w:rsid w:val="00FC6267"/>
    <w:rsid w:val="00FC6D74"/>
    <w:rsid w:val="00FC6ED0"/>
    <w:rsid w:val="00FC70B1"/>
    <w:rsid w:val="00FC7D88"/>
    <w:rsid w:val="00FD0599"/>
    <w:rsid w:val="00FD0761"/>
    <w:rsid w:val="00FD0D91"/>
    <w:rsid w:val="00FD0E72"/>
    <w:rsid w:val="00FD1605"/>
    <w:rsid w:val="00FD1AA9"/>
    <w:rsid w:val="00FD24CA"/>
    <w:rsid w:val="00FD26CD"/>
    <w:rsid w:val="00FD3252"/>
    <w:rsid w:val="00FD3EB0"/>
    <w:rsid w:val="00FD43C2"/>
    <w:rsid w:val="00FD5D82"/>
    <w:rsid w:val="00FD5E87"/>
    <w:rsid w:val="00FD6702"/>
    <w:rsid w:val="00FD6E1C"/>
    <w:rsid w:val="00FD7DF0"/>
    <w:rsid w:val="00FE0C71"/>
    <w:rsid w:val="00FE13AF"/>
    <w:rsid w:val="00FE1BB1"/>
    <w:rsid w:val="00FE37CA"/>
    <w:rsid w:val="00FE3A57"/>
    <w:rsid w:val="00FE3C0B"/>
    <w:rsid w:val="00FE3FCE"/>
    <w:rsid w:val="00FE448E"/>
    <w:rsid w:val="00FE451D"/>
    <w:rsid w:val="00FE4529"/>
    <w:rsid w:val="00FE4689"/>
    <w:rsid w:val="00FE4A2A"/>
    <w:rsid w:val="00FE5587"/>
    <w:rsid w:val="00FE5A60"/>
    <w:rsid w:val="00FE766E"/>
    <w:rsid w:val="00FE7817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DE2"/>
    <w:rsid w:val="00FF3E37"/>
    <w:rsid w:val="00FF46A3"/>
    <w:rsid w:val="00FF5DFD"/>
    <w:rsid w:val="00FF654A"/>
    <w:rsid w:val="00F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4AD0B0C-F08F-4153-99B5-7AAEBC565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"/>
    <w:semiHidden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3C03BA"/>
  </w:style>
  <w:style w:type="character" w:customStyle="1" w:styleId="TALCar">
    <w:name w:val="TAL Car"/>
    <w:rsid w:val="00532A3E"/>
    <w:rPr>
      <w:rFonts w:ascii="Arial" w:eastAsia="SimSun" w:hAnsi="Arial"/>
      <w:sz w:val="18"/>
      <w:lang w:val="en-GB" w:eastAsia="en-US" w:bidi="ar-SA"/>
    </w:rPr>
  </w:style>
  <w:style w:type="character" w:customStyle="1" w:styleId="THChar">
    <w:name w:val="TH Char"/>
    <w:link w:val="TH"/>
    <w:rsid w:val="007E6C76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E6C76"/>
    <w:rPr>
      <w:rFonts w:ascii="Arial" w:hAnsi="Arial"/>
      <w:b/>
      <w:lang w:eastAsia="en-US"/>
    </w:rPr>
  </w:style>
  <w:style w:type="paragraph" w:customStyle="1" w:styleId="FirstChange">
    <w:name w:val="First Change"/>
    <w:basedOn w:val="a"/>
    <w:rsid w:val="007E6C76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">
    <w:name w:val="메모 텍스트 Char"/>
    <w:link w:val="ab"/>
    <w:semiHidden/>
    <w:rsid w:val="00AE1CA2"/>
    <w:rPr>
      <w:rFonts w:ascii="Times New Roman" w:eastAsia="MS Mincho" w:hAnsi="Times New Roman"/>
      <w:lang w:eastAsia="en-US"/>
    </w:rPr>
  </w:style>
  <w:style w:type="character" w:customStyle="1" w:styleId="PLChar">
    <w:name w:val="PL Char"/>
    <w:link w:val="PL"/>
    <w:rsid w:val="00914DF1"/>
    <w:rPr>
      <w:rFonts w:ascii="Courier New" w:hAnsi="Courier New"/>
      <w:noProof/>
      <w:sz w:val="16"/>
      <w:lang w:eastAsia="en-US"/>
    </w:rPr>
  </w:style>
  <w:style w:type="paragraph" w:styleId="af5">
    <w:name w:val="List Paragraph"/>
    <w:basedOn w:val="a"/>
    <w:uiPriority w:val="34"/>
    <w:qFormat/>
    <w:rsid w:val="00300A0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75C37-23D5-4916-991C-1717698D8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218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</Company>
  <LinksUpToDate>false</LinksUpToDate>
  <CharactersWithSpaces>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cp:lastModifiedBy>James XU_LGE</cp:lastModifiedBy>
  <cp:revision>43</cp:revision>
  <cp:lastPrinted>2011-08-11T13:08:00Z</cp:lastPrinted>
  <dcterms:created xsi:type="dcterms:W3CDTF">2017-02-01T06:28:00Z</dcterms:created>
  <dcterms:modified xsi:type="dcterms:W3CDTF">2017-02-01T11:43:00Z</dcterms:modified>
</cp:coreProperties>
</file>